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655" w:rsidRPr="00F33A1C" w:rsidRDefault="00576655" w:rsidP="00576655">
      <w:pPr>
        <w:rPr>
          <w:b/>
          <w:sz w:val="24"/>
          <w:szCs w:val="28"/>
        </w:rPr>
      </w:pPr>
      <w:r w:rsidRPr="00F33A1C">
        <w:rPr>
          <w:sz w:val="24"/>
          <w:szCs w:val="28"/>
        </w:rPr>
        <w:t xml:space="preserve">                                          </w:t>
      </w:r>
      <w:r w:rsidRPr="00F33A1C">
        <w:rPr>
          <w:b/>
          <w:sz w:val="24"/>
          <w:szCs w:val="28"/>
        </w:rPr>
        <w:t>«Край родной, на</w:t>
      </w:r>
      <w:r w:rsidR="00A418E3">
        <w:rPr>
          <w:b/>
          <w:sz w:val="24"/>
          <w:szCs w:val="28"/>
        </w:rPr>
        <w:t xml:space="preserve"> </w:t>
      </w:r>
      <w:bookmarkStart w:id="0" w:name="_GoBack"/>
      <w:bookmarkEnd w:id="0"/>
      <w:r w:rsidRPr="00F33A1C">
        <w:rPr>
          <w:b/>
          <w:sz w:val="24"/>
          <w:szCs w:val="28"/>
        </w:rPr>
        <w:t>век любимый</w:t>
      </w:r>
      <w:proofErr w:type="gramStart"/>
      <w:r w:rsidRPr="00F33A1C">
        <w:rPr>
          <w:b/>
          <w:sz w:val="24"/>
          <w:szCs w:val="28"/>
        </w:rPr>
        <w:t>… »</w:t>
      </w:r>
      <w:proofErr w:type="gramEnd"/>
    </w:p>
    <w:p w:rsidR="009D4458" w:rsidRPr="00F33A1C" w:rsidRDefault="009D4458" w:rsidP="009D4458">
      <w:pPr>
        <w:spacing w:after="0" w:line="240" w:lineRule="auto"/>
        <w:ind w:firstLine="720"/>
        <w:jc w:val="right"/>
        <w:rPr>
          <w:sz w:val="24"/>
          <w:szCs w:val="28"/>
        </w:rPr>
      </w:pPr>
      <w:r w:rsidRPr="00F33A1C">
        <w:rPr>
          <w:sz w:val="24"/>
          <w:szCs w:val="28"/>
        </w:rPr>
        <w:t>МАДОУ д/с «Березка» с. Иволгинск, Республика Бурятия</w:t>
      </w:r>
    </w:p>
    <w:p w:rsidR="009D4458" w:rsidRPr="00F33A1C" w:rsidRDefault="009D4458" w:rsidP="00576655">
      <w:pPr>
        <w:rPr>
          <w:b/>
          <w:sz w:val="24"/>
          <w:szCs w:val="28"/>
        </w:rPr>
      </w:pP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С чего начинается Родина?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С картинки в твоем букваре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С хороших и верных товарищей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Живущих в соседнем дворе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А может она начинается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С той песни что пела нам мать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С того что в любых испытаниях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У нас никому не отнять….</w:t>
      </w:r>
    </w:p>
    <w:p w:rsidR="00B82784" w:rsidRPr="00F33A1C" w:rsidRDefault="00B82784" w:rsidP="00B82784">
      <w:pPr>
        <w:spacing w:after="0" w:line="360" w:lineRule="auto"/>
        <w:ind w:left="1276" w:firstLine="425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33A1C">
        <w:rPr>
          <w:rFonts w:ascii="Times New Roman" w:hAnsi="Times New Roman" w:cs="Times New Roman"/>
          <w:noProof/>
          <w:sz w:val="24"/>
          <w:szCs w:val="28"/>
          <w:lang w:eastAsia="ru-RU"/>
        </w:rPr>
        <w:t>(Михаил Львович Матусовский)</w:t>
      </w:r>
    </w:p>
    <w:p w:rsidR="00B82784" w:rsidRPr="00F33A1C" w:rsidRDefault="00B82784" w:rsidP="00B82784">
      <w:pPr>
        <w:spacing w:after="0" w:line="360" w:lineRule="auto"/>
        <w:ind w:left="1276" w:firstLine="425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B82784" w:rsidRPr="00F33A1C" w:rsidRDefault="00B82784" w:rsidP="00B82784">
      <w:pPr>
        <w:pStyle w:val="c0"/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rStyle w:val="c1"/>
          <w:rFonts w:eastAsiaTheme="majorEastAsia"/>
          <w:color w:val="000000"/>
          <w:szCs w:val="28"/>
        </w:rPr>
      </w:pPr>
      <w:r w:rsidRPr="00F33A1C">
        <w:rPr>
          <w:rStyle w:val="c1"/>
          <w:rFonts w:eastAsiaTheme="majorEastAsia"/>
          <w:color w:val="000000"/>
          <w:szCs w:val="28"/>
        </w:rPr>
        <w:t xml:space="preserve">«С чего начинается Родина» — </w:t>
      </w:r>
      <w:r w:rsidR="00B65339" w:rsidRPr="00F33A1C">
        <w:rPr>
          <w:rStyle w:val="c1"/>
          <w:rFonts w:eastAsiaTheme="majorEastAsia"/>
          <w:color w:val="000000"/>
          <w:szCs w:val="28"/>
        </w:rPr>
        <w:t xml:space="preserve">Все мы помним слова Михаила </w:t>
      </w:r>
      <w:proofErr w:type="spellStart"/>
      <w:r w:rsidR="00B65339" w:rsidRPr="00F33A1C">
        <w:rPr>
          <w:rStyle w:val="c1"/>
          <w:rFonts w:eastAsiaTheme="majorEastAsia"/>
          <w:color w:val="000000"/>
          <w:szCs w:val="28"/>
        </w:rPr>
        <w:t>Матусовского</w:t>
      </w:r>
      <w:proofErr w:type="spellEnd"/>
      <w:r w:rsidR="00B65339" w:rsidRPr="00F33A1C">
        <w:rPr>
          <w:rStyle w:val="c1"/>
          <w:rFonts w:eastAsiaTheme="majorEastAsia"/>
          <w:color w:val="000000"/>
          <w:szCs w:val="28"/>
        </w:rPr>
        <w:t xml:space="preserve"> из песни. </w:t>
      </w:r>
      <w:r w:rsidRPr="00F33A1C">
        <w:rPr>
          <w:rStyle w:val="c1"/>
          <w:rFonts w:eastAsiaTheme="majorEastAsia"/>
          <w:color w:val="000000"/>
          <w:szCs w:val="28"/>
        </w:rPr>
        <w:t xml:space="preserve">Вениамина </w:t>
      </w:r>
      <w:proofErr w:type="spellStart"/>
      <w:proofErr w:type="gramStart"/>
      <w:r w:rsidRPr="00F33A1C">
        <w:rPr>
          <w:rStyle w:val="c1"/>
          <w:rFonts w:eastAsiaTheme="majorEastAsia"/>
          <w:color w:val="000000"/>
          <w:szCs w:val="28"/>
        </w:rPr>
        <w:t>Баснер</w:t>
      </w:r>
      <w:r w:rsidR="00B65339" w:rsidRPr="00F33A1C">
        <w:rPr>
          <w:rStyle w:val="c1"/>
          <w:rFonts w:eastAsiaTheme="majorEastAsia"/>
          <w:color w:val="000000"/>
          <w:szCs w:val="28"/>
        </w:rPr>
        <w:t>а</w:t>
      </w:r>
      <w:proofErr w:type="spellEnd"/>
      <w:r w:rsidR="00F34585" w:rsidRPr="00F33A1C">
        <w:rPr>
          <w:rStyle w:val="c1"/>
          <w:rFonts w:eastAsiaTheme="majorEastAsia"/>
          <w:color w:val="000000"/>
          <w:szCs w:val="28"/>
        </w:rPr>
        <w:t xml:space="preserve">, </w:t>
      </w:r>
      <w:r w:rsidR="00B65339" w:rsidRPr="00F33A1C">
        <w:rPr>
          <w:rStyle w:val="c1"/>
          <w:rFonts w:eastAsiaTheme="majorEastAsia"/>
          <w:color w:val="000000"/>
          <w:szCs w:val="28"/>
        </w:rPr>
        <w:t xml:space="preserve"> </w:t>
      </w:r>
      <w:r w:rsidRPr="00F33A1C">
        <w:rPr>
          <w:rStyle w:val="c1"/>
          <w:rFonts w:eastAsiaTheme="majorEastAsia"/>
          <w:color w:val="000000"/>
          <w:szCs w:val="28"/>
        </w:rPr>
        <w:t xml:space="preserve"> </w:t>
      </w:r>
      <w:proofErr w:type="gramEnd"/>
      <w:r w:rsidR="00F34585" w:rsidRPr="00F33A1C">
        <w:rPr>
          <w:rStyle w:val="c1"/>
          <w:rFonts w:eastAsiaTheme="majorEastAsia"/>
          <w:color w:val="000000"/>
          <w:szCs w:val="28"/>
        </w:rPr>
        <w:t>каждое слово песни несет глубокий смысл.</w:t>
      </w:r>
    </w:p>
    <w:p w:rsidR="00F34585" w:rsidRPr="00F33A1C" w:rsidRDefault="00F34585" w:rsidP="00DD2040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"/>
          <w:rFonts w:eastAsiaTheme="majorEastAsia"/>
          <w:color w:val="000000"/>
          <w:szCs w:val="28"/>
        </w:rPr>
      </w:pPr>
      <w:r w:rsidRPr="00F33A1C">
        <w:rPr>
          <w:rFonts w:asciiTheme="minorHAnsi" w:hAnsiTheme="minorHAnsi" w:cstheme="minorHAnsi"/>
          <w:color w:val="181818"/>
          <w:szCs w:val="28"/>
        </w:rPr>
        <w:t>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человечеству».</w:t>
      </w:r>
      <w:r w:rsidRPr="00F33A1C">
        <w:rPr>
          <w:rFonts w:ascii="Arial" w:hAnsi="Arial" w:cs="Arial"/>
          <w:color w:val="181818"/>
          <w:szCs w:val="28"/>
        </w:rPr>
        <w:t xml:space="preserve"> </w:t>
      </w:r>
    </w:p>
    <w:p w:rsidR="00DD2040" w:rsidRPr="00F33A1C" w:rsidRDefault="00F34585" w:rsidP="00F34585">
      <w:pPr>
        <w:pStyle w:val="c0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Cs w:val="28"/>
        </w:rPr>
      </w:pPr>
      <w:r w:rsidRPr="00F33A1C">
        <w:rPr>
          <w:rStyle w:val="c1"/>
          <w:rFonts w:eastAsiaTheme="majorEastAsia"/>
          <w:color w:val="000000"/>
          <w:szCs w:val="28"/>
        </w:rPr>
        <w:t xml:space="preserve">         </w:t>
      </w:r>
      <w:r w:rsidR="00B82784" w:rsidRPr="00F33A1C">
        <w:rPr>
          <w:rStyle w:val="c1"/>
          <w:rFonts w:eastAsiaTheme="majorEastAsia"/>
          <w:color w:val="000000"/>
          <w:szCs w:val="28"/>
        </w:rPr>
        <w:t xml:space="preserve">Многовековой опыт старшего поколения своим примером показал важность приобщения детей, к культуре своего народа, гордость за землю, на которой живёшь, гордость за свою Родину, понимание неповторимости и богатства культурных традиций. </w:t>
      </w:r>
      <w:r w:rsidR="00DD2040" w:rsidRPr="00F33A1C">
        <w:rPr>
          <w:szCs w:val="28"/>
        </w:rPr>
        <w:t xml:space="preserve">   </w:t>
      </w:r>
    </w:p>
    <w:p w:rsidR="00DF5EFF" w:rsidRPr="00F33A1C" w:rsidRDefault="00B82784" w:rsidP="00DF5EFF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Cs w:val="28"/>
        </w:rPr>
      </w:pPr>
      <w:r w:rsidRPr="00F33A1C">
        <w:rPr>
          <w:szCs w:val="28"/>
        </w:rPr>
        <w:t>В практике детского сада «Березка» накоплен большой и интерес</w:t>
      </w:r>
      <w:r w:rsidR="00AF6867">
        <w:rPr>
          <w:szCs w:val="28"/>
        </w:rPr>
        <w:t xml:space="preserve">ный опыт по воспитанию у детей </w:t>
      </w:r>
      <w:r w:rsidRPr="00F33A1C">
        <w:rPr>
          <w:szCs w:val="28"/>
        </w:rPr>
        <w:t>чувства любви к родному краю. Воспитанники получают первоначальные представления о жизни и быте коренных народов Бурятии, о раст</w:t>
      </w:r>
      <w:r w:rsidR="00EC54A7" w:rsidRPr="00F33A1C">
        <w:rPr>
          <w:szCs w:val="28"/>
        </w:rPr>
        <w:t>ительном мире, о животном мире.</w:t>
      </w:r>
    </w:p>
    <w:p w:rsidR="00575987" w:rsidRPr="00F33A1C" w:rsidRDefault="00DF5EFF" w:rsidP="00DF5EFF">
      <w:pPr>
        <w:spacing w:line="360" w:lineRule="auto"/>
        <w:ind w:left="-567"/>
        <w:jc w:val="both"/>
        <w:rPr>
          <w:color w:val="000000"/>
          <w:sz w:val="24"/>
          <w:szCs w:val="28"/>
        </w:rPr>
      </w:pPr>
      <w:r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         </w:t>
      </w:r>
      <w:r w:rsidR="005C4D0B" w:rsidRPr="00F33A1C">
        <w:rPr>
          <w:rFonts w:eastAsia="Times New Roman" w:cstheme="minorHAnsi"/>
          <w:color w:val="181818"/>
          <w:sz w:val="24"/>
          <w:szCs w:val="28"/>
          <w:lang w:eastAsia="ru-RU"/>
        </w:rPr>
        <w:t>Педагоги широко используют все виды фольклора</w:t>
      </w:r>
      <w:r w:rsidR="00EB2145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русского и бурятского народа</w:t>
      </w:r>
      <w:r w:rsidR="005C4D0B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(сказки, песенки, пословицы, поговорки, хороводы и т. д.). В устном народном творчестве как нигде сохранились особенности черты русского</w:t>
      </w:r>
      <w:r w:rsidR="00133E1D" w:rsidRPr="00F33A1C">
        <w:rPr>
          <w:rFonts w:eastAsia="Times New Roman" w:cstheme="minorHAnsi"/>
          <w:color w:val="181818"/>
          <w:sz w:val="24"/>
          <w:szCs w:val="28"/>
          <w:lang w:eastAsia="ru-RU"/>
        </w:rPr>
        <w:t>, бурятского</w:t>
      </w:r>
      <w:r w:rsidR="005C4D0B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характера, присущие ему нравственные ценности, представление о добре, красоте, правде, храбрости, трудолюбии,</w:t>
      </w:r>
      <w:r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</w:t>
      </w:r>
      <w:r w:rsidR="005C4D0B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верности. Знакомя детей с поговорками, загадками, пословицами, сказками, мы тем самым приобщаем их к общечеловеческим нравственным ценностям. </w:t>
      </w:r>
    </w:p>
    <w:p w:rsidR="000D6D37" w:rsidRPr="00F33A1C" w:rsidRDefault="00133E1D" w:rsidP="00DF5EFF">
      <w:pPr>
        <w:spacing w:line="360" w:lineRule="auto"/>
        <w:ind w:left="-567" w:firstLine="426"/>
        <w:jc w:val="both"/>
        <w:rPr>
          <w:sz w:val="24"/>
          <w:szCs w:val="28"/>
        </w:rPr>
      </w:pPr>
      <w:r w:rsidRPr="00F33A1C"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184785</wp:posOffset>
            </wp:positionV>
            <wp:extent cx="3038475" cy="1365885"/>
            <wp:effectExtent l="114300" t="114300" r="85725" b="120015"/>
            <wp:wrapSquare wrapText="bothSides"/>
            <wp:docPr id="33" name="Рисунок 33" descr="G:\посо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особ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BA4" w:rsidRPr="00F33A1C">
        <w:rPr>
          <w:sz w:val="24"/>
          <w:szCs w:val="28"/>
        </w:rPr>
        <w:t xml:space="preserve">    </w:t>
      </w:r>
      <w:r w:rsidR="005C4D0B" w:rsidRPr="00F33A1C">
        <w:rPr>
          <w:sz w:val="24"/>
          <w:szCs w:val="28"/>
        </w:rPr>
        <w:t xml:space="preserve">Важнейшим условием реализации патриотического воспитания в дошкольном </w:t>
      </w:r>
      <w:r w:rsidR="005C4D0B" w:rsidRPr="00F33A1C">
        <w:rPr>
          <w:sz w:val="24"/>
          <w:szCs w:val="28"/>
        </w:rPr>
        <w:lastRenderedPageBreak/>
        <w:t>учреждении является правильная организация развивающей предметно-пространственной среды.  Умелы</w:t>
      </w:r>
      <w:r w:rsidRPr="00F33A1C">
        <w:rPr>
          <w:sz w:val="24"/>
          <w:szCs w:val="28"/>
        </w:rPr>
        <w:t xml:space="preserve">ми руками педагогов и родителей </w:t>
      </w:r>
      <w:r w:rsidR="005C4D0B" w:rsidRPr="00F33A1C">
        <w:rPr>
          <w:sz w:val="24"/>
          <w:szCs w:val="28"/>
        </w:rPr>
        <w:t>созданы уютные, многофункционал</w:t>
      </w:r>
      <w:r w:rsidRPr="00F33A1C">
        <w:rPr>
          <w:sz w:val="24"/>
          <w:szCs w:val="28"/>
        </w:rPr>
        <w:t>ьные беседки, уголки уединения,</w:t>
      </w:r>
      <w:r w:rsidR="005C4D0B" w:rsidRPr="00F33A1C">
        <w:rPr>
          <w:sz w:val="24"/>
          <w:szCs w:val="28"/>
        </w:rPr>
        <w:t xml:space="preserve"> созданы центры русской и бурятской культуры, театрального творчества. Развивающая предметно-пространственная среда обеспечивает максимальную реализацию образовательного потенци</w:t>
      </w:r>
      <w:r w:rsidR="00AF6867">
        <w:rPr>
          <w:sz w:val="24"/>
          <w:szCs w:val="28"/>
        </w:rPr>
        <w:t>ала пространства детского сада,</w:t>
      </w:r>
      <w:r w:rsidR="005C4D0B" w:rsidRPr="00F33A1C">
        <w:rPr>
          <w:sz w:val="24"/>
          <w:szCs w:val="28"/>
        </w:rPr>
        <w:t xml:space="preserve"> групп, а также участков, материалов, оборудования и инвентаря для развития у детей духовно-нравственного и патриотического воспитания. Образовательное пространство оснащено сре</w:t>
      </w:r>
      <w:r w:rsidR="00AF6867">
        <w:rPr>
          <w:sz w:val="24"/>
          <w:szCs w:val="28"/>
        </w:rPr>
        <w:t xml:space="preserve">дствами обучения и воспитания, </w:t>
      </w:r>
      <w:r w:rsidR="005C4D0B" w:rsidRPr="00F33A1C">
        <w:rPr>
          <w:sz w:val="24"/>
          <w:szCs w:val="28"/>
        </w:rPr>
        <w:t>соответствующими материалами, в том числе расходным игровым, спортивным, оздоровительным обору</w:t>
      </w:r>
      <w:r w:rsidR="00AF6867">
        <w:rPr>
          <w:sz w:val="24"/>
          <w:szCs w:val="28"/>
        </w:rPr>
        <w:t xml:space="preserve">дованием, инвентарем. </w:t>
      </w:r>
      <w:r w:rsidR="005C4D0B" w:rsidRPr="00F33A1C">
        <w:rPr>
          <w:sz w:val="24"/>
          <w:szCs w:val="28"/>
        </w:rPr>
        <w:t xml:space="preserve"> В каждой группе детского сада оборудованы региональные уголки, где представлены красочные книг</w:t>
      </w:r>
      <w:r w:rsidR="00AF6867">
        <w:rPr>
          <w:sz w:val="24"/>
          <w:szCs w:val="28"/>
        </w:rPr>
        <w:t>и о родном крае,</w:t>
      </w:r>
      <w:r w:rsidR="005C4D0B" w:rsidRPr="00F33A1C">
        <w:rPr>
          <w:sz w:val="24"/>
          <w:szCs w:val="28"/>
        </w:rPr>
        <w:t xml:space="preserve"> изделия быта, национальные куклы</w:t>
      </w:r>
      <w:r w:rsidR="00AF6867">
        <w:rPr>
          <w:sz w:val="24"/>
          <w:szCs w:val="28"/>
        </w:rPr>
        <w:t>, макеты юрт, значки, открытки,</w:t>
      </w:r>
      <w:r w:rsidR="005C4D0B" w:rsidRPr="00F33A1C">
        <w:rPr>
          <w:sz w:val="24"/>
          <w:szCs w:val="28"/>
        </w:rPr>
        <w:t xml:space="preserve"> детские поделки, рисунки, информационные ширмы</w:t>
      </w:r>
      <w:r w:rsidR="000D6D37" w:rsidRPr="00F33A1C">
        <w:rPr>
          <w:sz w:val="24"/>
          <w:szCs w:val="28"/>
        </w:rPr>
        <w:t>, мини музеи</w:t>
      </w:r>
      <w:r w:rsidR="005C4D0B" w:rsidRPr="00F33A1C">
        <w:rPr>
          <w:sz w:val="24"/>
          <w:szCs w:val="28"/>
        </w:rPr>
        <w:t>.</w:t>
      </w:r>
      <w:r w:rsidR="005C4D0B" w:rsidRPr="00F33A1C">
        <w:rPr>
          <w:color w:val="000000"/>
          <w:sz w:val="24"/>
          <w:szCs w:val="28"/>
        </w:rPr>
        <w:t xml:space="preserve">      </w:t>
      </w:r>
    </w:p>
    <w:p w:rsidR="00AF6867" w:rsidRDefault="000D7A4A" w:rsidP="000D7A4A">
      <w:pPr>
        <w:spacing w:line="360" w:lineRule="auto"/>
        <w:ind w:left="-567"/>
        <w:jc w:val="both"/>
        <w:rPr>
          <w:color w:val="000000"/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402590</wp:posOffset>
            </wp:positionV>
            <wp:extent cx="2818765" cy="2266950"/>
            <wp:effectExtent l="114300" t="114300" r="133985" b="133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79" w:rsidRPr="00F33A1C">
        <w:rPr>
          <w:color w:val="000000"/>
          <w:sz w:val="24"/>
          <w:szCs w:val="28"/>
        </w:rPr>
        <w:t xml:space="preserve">        </w:t>
      </w:r>
      <w:r w:rsidR="00AF6867">
        <w:rPr>
          <w:color w:val="000000"/>
          <w:sz w:val="24"/>
          <w:szCs w:val="28"/>
        </w:rPr>
        <w:t>Мини-музей в чемодане.</w:t>
      </w:r>
    </w:p>
    <w:p w:rsidR="009B15B8" w:rsidRDefault="00652272" w:rsidP="000D7A4A">
      <w:pPr>
        <w:spacing w:line="360" w:lineRule="auto"/>
        <w:ind w:left="-567"/>
        <w:jc w:val="both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  <w:t xml:space="preserve">В 2020 году </w:t>
      </w:r>
      <w:r w:rsidR="009B15B8">
        <w:rPr>
          <w:color w:val="000000"/>
          <w:sz w:val="24"/>
          <w:szCs w:val="28"/>
        </w:rPr>
        <w:t xml:space="preserve">создан проект «Без срока давности» посвященный к 75-летию Победы в Великой Отечественной войне. Главной целью проекта была </w:t>
      </w:r>
      <w:r w:rsidR="009B15B8" w:rsidRPr="009B15B8">
        <w:rPr>
          <w:color w:val="000000"/>
          <w:sz w:val="24"/>
          <w:szCs w:val="28"/>
        </w:rPr>
        <w:t>обогатить представления детей о Великой О</w:t>
      </w:r>
      <w:r w:rsidR="009B15B8">
        <w:rPr>
          <w:color w:val="000000"/>
          <w:sz w:val="24"/>
          <w:szCs w:val="28"/>
        </w:rPr>
        <w:t xml:space="preserve">течественной Войне, о подвигах русского народа, </w:t>
      </w:r>
      <w:r w:rsidR="009B15B8" w:rsidRPr="009B15B8">
        <w:rPr>
          <w:color w:val="000000"/>
          <w:sz w:val="24"/>
          <w:szCs w:val="28"/>
        </w:rPr>
        <w:t>воспитывать у дошкольников чувства патр</w:t>
      </w:r>
      <w:r w:rsidR="009B15B8">
        <w:rPr>
          <w:color w:val="000000"/>
          <w:sz w:val="24"/>
          <w:szCs w:val="28"/>
        </w:rPr>
        <w:t>иотизма и уважения к старшему поколению.</w:t>
      </w:r>
      <w:r w:rsidR="000D7A4A">
        <w:rPr>
          <w:color w:val="000000"/>
          <w:sz w:val="24"/>
          <w:szCs w:val="28"/>
        </w:rPr>
        <w:t xml:space="preserve"> </w:t>
      </w:r>
      <w:r w:rsidR="009B15B8">
        <w:rPr>
          <w:color w:val="000000"/>
          <w:sz w:val="24"/>
          <w:szCs w:val="28"/>
        </w:rPr>
        <w:t xml:space="preserve">С данным проектом участвовали в Республиканском конкурсе </w:t>
      </w:r>
      <w:r w:rsidR="000D7A4A">
        <w:rPr>
          <w:color w:val="000000"/>
          <w:sz w:val="24"/>
          <w:szCs w:val="28"/>
        </w:rPr>
        <w:t xml:space="preserve">где заняли </w:t>
      </w:r>
      <w:r w:rsidR="00AF6867">
        <w:rPr>
          <w:color w:val="000000"/>
          <w:sz w:val="24"/>
          <w:szCs w:val="28"/>
        </w:rPr>
        <w:t xml:space="preserve">почетное </w:t>
      </w:r>
      <w:r w:rsidR="000D7A4A">
        <w:rPr>
          <w:color w:val="000000"/>
          <w:sz w:val="24"/>
          <w:szCs w:val="28"/>
        </w:rPr>
        <w:t>2 место.</w:t>
      </w:r>
    </w:p>
    <w:p w:rsidR="007F3EB1" w:rsidRPr="009B15B8" w:rsidRDefault="007F3EB1" w:rsidP="00A418E3">
      <w:pPr>
        <w:spacing w:line="360" w:lineRule="auto"/>
        <w:ind w:left="-567"/>
        <w:jc w:val="both"/>
        <w:rPr>
          <w:color w:val="000000"/>
          <w:sz w:val="24"/>
          <w:szCs w:val="28"/>
        </w:rPr>
      </w:pPr>
      <w:r w:rsidRPr="00F33A1C">
        <w:rPr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38C03B" wp14:editId="5633582C">
            <wp:simplePos x="0" y="0"/>
            <wp:positionH relativeFrom="column">
              <wp:posOffset>3710940</wp:posOffset>
            </wp:positionH>
            <wp:positionV relativeFrom="paragraph">
              <wp:posOffset>516255</wp:posOffset>
            </wp:positionV>
            <wp:extent cx="2762250" cy="2103755"/>
            <wp:effectExtent l="0" t="438150" r="0" b="429895"/>
            <wp:wrapSquare wrapText="bothSides"/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103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33A1C">
        <w:rPr>
          <w:color w:val="000000"/>
          <w:sz w:val="24"/>
          <w:szCs w:val="28"/>
        </w:rPr>
        <w:t xml:space="preserve">         Мини–музей </w:t>
      </w:r>
      <w:r>
        <w:rPr>
          <w:color w:val="000000"/>
          <w:sz w:val="24"/>
          <w:szCs w:val="28"/>
        </w:rPr>
        <w:t>стали</w:t>
      </w:r>
      <w:r w:rsidRPr="00F33A1C">
        <w:rPr>
          <w:color w:val="000000"/>
          <w:sz w:val="24"/>
          <w:szCs w:val="28"/>
        </w:rPr>
        <w:t xml:space="preserve"> источником приобщения воспитанников к истории, культуре</w:t>
      </w:r>
      <w:r>
        <w:rPr>
          <w:color w:val="000000"/>
          <w:sz w:val="24"/>
          <w:szCs w:val="28"/>
        </w:rPr>
        <w:t xml:space="preserve"> и традициям бурятского народа. </w:t>
      </w:r>
      <w:r w:rsidRPr="00F33A1C">
        <w:rPr>
          <w:color w:val="000000"/>
          <w:sz w:val="24"/>
          <w:szCs w:val="28"/>
        </w:rPr>
        <w:t xml:space="preserve">Используется для проведения различных занятий, на которых дети воспитываются нравственно, духовно и приобретают первоначальные азы патриотизма. Так же хорошо развивается разговорная речь детей, расширяется словарный запас, дети получаю здесь положительные эмоции, учатся воображать. Музей должен быть реальным помощником для педагогов, которые в доступной форме </w:t>
      </w:r>
      <w:r w:rsidRPr="00F33A1C">
        <w:rPr>
          <w:color w:val="000000"/>
          <w:sz w:val="24"/>
          <w:szCs w:val="28"/>
        </w:rPr>
        <w:lastRenderedPageBreak/>
        <w:t>должны довести информацию об истории, культуре и традициях народа до каждого маленького гражданина.</w:t>
      </w:r>
    </w:p>
    <w:p w:rsidR="00575987" w:rsidRPr="00F33A1C" w:rsidRDefault="007F3EB1" w:rsidP="00DD2A79">
      <w:pPr>
        <w:spacing w:line="360" w:lineRule="auto"/>
        <w:ind w:left="-567"/>
        <w:jc w:val="both"/>
        <w:rPr>
          <w:color w:val="000000"/>
          <w:sz w:val="24"/>
          <w:szCs w:val="28"/>
        </w:rPr>
      </w:pPr>
      <w:r>
        <w:rPr>
          <w:sz w:val="24"/>
          <w:szCs w:val="28"/>
        </w:rPr>
        <w:t xml:space="preserve">           </w:t>
      </w:r>
      <w:r w:rsidR="00B65339" w:rsidRPr="00F33A1C">
        <w:rPr>
          <w:sz w:val="24"/>
          <w:szCs w:val="28"/>
        </w:rPr>
        <w:t>Традиционной в работе наш</w:t>
      </w:r>
      <w:r w:rsidR="00652272">
        <w:rPr>
          <w:sz w:val="24"/>
          <w:szCs w:val="28"/>
        </w:rPr>
        <w:t xml:space="preserve">его педагогического коллектива </w:t>
      </w:r>
      <w:r w:rsidR="00B65339" w:rsidRPr="00F33A1C">
        <w:rPr>
          <w:sz w:val="24"/>
          <w:szCs w:val="28"/>
        </w:rPr>
        <w:t xml:space="preserve">стала такая </w:t>
      </w:r>
      <w:r w:rsidR="00652272">
        <w:rPr>
          <w:sz w:val="24"/>
          <w:szCs w:val="28"/>
        </w:rPr>
        <w:t xml:space="preserve">форма, как «Тематические дни и </w:t>
      </w:r>
      <w:r w:rsidR="00B65339" w:rsidRPr="00F33A1C">
        <w:rPr>
          <w:sz w:val="24"/>
          <w:szCs w:val="28"/>
        </w:rPr>
        <w:t>недели».</w:t>
      </w:r>
      <w:r w:rsidR="00B65339" w:rsidRPr="00F33A1C">
        <w:rPr>
          <w:color w:val="000000"/>
          <w:sz w:val="24"/>
          <w:szCs w:val="28"/>
        </w:rPr>
        <w:t xml:space="preserve"> </w:t>
      </w:r>
      <w:r w:rsidR="00B65339" w:rsidRPr="00F33A1C">
        <w:rPr>
          <w:sz w:val="24"/>
          <w:szCs w:val="28"/>
        </w:rPr>
        <w:t xml:space="preserve"> Основная це</w:t>
      </w:r>
      <w:r w:rsidR="00652272">
        <w:rPr>
          <w:sz w:val="24"/>
          <w:szCs w:val="28"/>
        </w:rPr>
        <w:t>ль проведения тематических дней</w:t>
      </w:r>
      <w:r w:rsidR="00B65339" w:rsidRPr="00F33A1C">
        <w:rPr>
          <w:sz w:val="24"/>
          <w:szCs w:val="28"/>
        </w:rPr>
        <w:t xml:space="preserve"> в детском саду – это систематизация, углубление, обобщение знаний детей по определенной теме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которые привязаны к конкретному календарному празднику.</w:t>
      </w:r>
      <w:r w:rsidR="008520B7" w:rsidRPr="00F33A1C">
        <w:rPr>
          <w:sz w:val="24"/>
          <w:szCs w:val="28"/>
        </w:rPr>
        <w:t xml:space="preserve"> Проведение тематических дней повысило интерес педагогов к созданию совместных со специалистами проектов, использованию активных форм взаимодействия такими как: б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еседа</w:t>
      </w:r>
      <w:r w:rsidR="008520B7" w:rsidRPr="00F33A1C">
        <w:rPr>
          <w:sz w:val="24"/>
          <w:szCs w:val="28"/>
        </w:rPr>
        <w:t>, ч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тение художественной литературы;</w:t>
      </w:r>
      <w:r w:rsidR="008520B7" w:rsidRPr="00F33A1C">
        <w:rPr>
          <w:sz w:val="24"/>
          <w:szCs w:val="28"/>
        </w:rPr>
        <w:t xml:space="preserve"> з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аучивание тематических </w:t>
      </w:r>
      <w:proofErr w:type="spellStart"/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потешек</w:t>
      </w:r>
      <w:proofErr w:type="spellEnd"/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закличек</w:t>
      </w:r>
      <w:proofErr w:type="spellEnd"/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песен</w:t>
      </w:r>
      <w:r w:rsidR="006522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="008520B7" w:rsidRPr="00F33A1C">
        <w:rPr>
          <w:sz w:val="24"/>
          <w:szCs w:val="28"/>
        </w:rPr>
        <w:t xml:space="preserve"> п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росмотр презентаций, продуктивная деятельность, цикл разнообразных тематических игр, экскурсии и тематические встречи</w:t>
      </w:r>
      <w:r w:rsidR="008520B7" w:rsidRPr="00F33A1C">
        <w:rPr>
          <w:sz w:val="24"/>
          <w:szCs w:val="28"/>
        </w:rPr>
        <w:t xml:space="preserve">, 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акции, походы, эксперименты и </w:t>
      </w:r>
      <w:r w:rsidR="008520B7" w:rsidRPr="00F33A1C">
        <w:rPr>
          <w:sz w:val="24"/>
          <w:szCs w:val="28"/>
        </w:rPr>
        <w:t>п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раздники.</w:t>
      </w:r>
      <w:r w:rsidR="00575987" w:rsidRPr="00F33A1C">
        <w:rPr>
          <w:sz w:val="24"/>
          <w:szCs w:val="28"/>
        </w:rPr>
        <w:t xml:space="preserve"> </w:t>
      </w:r>
    </w:p>
    <w:p w:rsidR="000D6D37" w:rsidRPr="00F33A1C" w:rsidRDefault="00652272" w:rsidP="00DD2A79">
      <w:pPr>
        <w:spacing w:line="360" w:lineRule="auto"/>
        <w:ind w:left="-567" w:firstLine="426"/>
        <w:jc w:val="both"/>
        <w:rPr>
          <w:sz w:val="24"/>
          <w:szCs w:val="28"/>
        </w:rPr>
      </w:pPr>
      <w:r w:rsidRPr="00F33A1C">
        <w:rPr>
          <w:rFonts w:eastAsia="Times New Roman" w:cstheme="minorHAnsi"/>
          <w:noProof/>
          <w:color w:val="181818"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119380</wp:posOffset>
            </wp:positionV>
            <wp:extent cx="4000500" cy="2800350"/>
            <wp:effectExtent l="133350" t="114300" r="114300" b="152400"/>
            <wp:wrapSquare wrapText="bothSides"/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8"/>
        </w:rPr>
        <w:t>О</w:t>
      </w:r>
      <w:r w:rsidR="00575987" w:rsidRPr="00F33A1C">
        <w:rPr>
          <w:sz w:val="24"/>
          <w:szCs w:val="28"/>
        </w:rPr>
        <w:t xml:space="preserve">дним из ведущий форм - организация праздника. 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Праздник – это не обязательно утренник, концерт. Это могут быть: игры на улице, экскурсии, посиделки и чаепития, встреча выходного дня.</w:t>
      </w:r>
      <w:r w:rsidR="008520B7" w:rsidRPr="00F33A1C">
        <w:rPr>
          <w:rFonts w:ascii="Calibri" w:eastAsia="Times New Roman" w:hAnsi="Calibri" w:cs="Calibri"/>
          <w:color w:val="000000"/>
          <w:sz w:val="24"/>
          <w:szCs w:val="28"/>
          <w:lang w:eastAsia="ru-RU"/>
        </w:rPr>
        <w:t xml:space="preserve"> </w:t>
      </w:r>
      <w:r w:rsidR="0057598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подготовке к празднику входит знакомство детей с народными приметами, обычаями, обрядами. Это является важным моментом потому, что именно традиция праздника, особенности его проведения предками, помогает организовать интересное содержание для детей. Например, говорим о том, что на Покров люди старались наблюдать за погодой, чтобы узнать какой будет зима. Организуется цикл наблюдений за погодой. </w:t>
      </w:r>
      <w:r w:rsidR="008520B7" w:rsidRPr="00F33A1C">
        <w:rPr>
          <w:rFonts w:ascii="Calibri" w:eastAsia="Times New Roman" w:hAnsi="Calibri" w:cs="Calibri"/>
          <w:color w:val="000000"/>
          <w:sz w:val="24"/>
          <w:szCs w:val="28"/>
          <w:lang w:eastAsia="ru-RU"/>
        </w:rPr>
        <w:t xml:space="preserve"> 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праздники мы приобщаем детей к народному искусству, воспитываем гордость за свой народ, поддержив</w:t>
      </w:r>
      <w:r w:rsidR="0057598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аем интерес к его истории. </w:t>
      </w:r>
      <w:r w:rsidR="008520B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Знакомство детей с обрядами и праздниками дает возможность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стать</w:t>
      </w:r>
      <w:r w:rsidR="00575987" w:rsidRPr="00F33A1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наследниками традиций своего народа.</w:t>
      </w:r>
      <w:r w:rsidRPr="00F33A1C">
        <w:rPr>
          <w:rFonts w:ascii="Arial" w:eastAsia="Times New Roman" w:hAnsi="Arial" w:cs="Arial"/>
          <w:color w:val="181818"/>
          <w:sz w:val="24"/>
          <w:szCs w:val="28"/>
          <w:lang w:eastAsia="ru-RU"/>
        </w:rPr>
        <w:t xml:space="preserve"> </w:t>
      </w:r>
      <w:r w:rsidR="00EB2145" w:rsidRPr="00F33A1C">
        <w:rPr>
          <w:rFonts w:ascii="Arial" w:eastAsia="Times New Roman" w:hAnsi="Arial" w:cs="Arial"/>
          <w:color w:val="181818"/>
          <w:sz w:val="24"/>
          <w:szCs w:val="28"/>
          <w:lang w:eastAsia="ru-RU"/>
        </w:rPr>
        <w:br/>
      </w:r>
      <w:r w:rsidR="00D34BA4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      </w:t>
      </w:r>
      <w:r w:rsidR="00AF6867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 </w:t>
      </w:r>
      <w:r w:rsidR="00EB2145" w:rsidRPr="00F33A1C">
        <w:rPr>
          <w:rFonts w:eastAsia="Times New Roman" w:cstheme="minorHAnsi"/>
          <w:color w:val="181818"/>
          <w:sz w:val="24"/>
          <w:szCs w:val="28"/>
          <w:lang w:eastAsia="ru-RU"/>
        </w:rPr>
        <w:t>Формирование патриотических чувств проходит эффективно в тесной связи с семьёй. Именно родители на ярких, доступных примерах жизни, своего труда, отношения государства к детям демонстрируют ребёнку, что на него возлагают надежды не только родные, но и всё общество, вся страна. Мы со своей стороны оказываем педагогическую поддержку семье в этих вопросах, через встречи, консультации и беседы, совместные праздники и экскурсии.</w:t>
      </w:r>
      <w:r w:rsidR="00EB2145" w:rsidRPr="00F33A1C">
        <w:rPr>
          <w:rFonts w:eastAsia="Times New Roman" w:cstheme="minorHAnsi"/>
          <w:color w:val="181818"/>
          <w:sz w:val="24"/>
          <w:szCs w:val="28"/>
          <w:lang w:eastAsia="ru-RU"/>
        </w:rPr>
        <w:br/>
      </w:r>
      <w:r w:rsidR="00EB2145" w:rsidRPr="00F33A1C">
        <w:rPr>
          <w:rFonts w:eastAsia="Times New Roman" w:cstheme="minorHAnsi"/>
          <w:color w:val="181818"/>
          <w:sz w:val="24"/>
          <w:szCs w:val="28"/>
          <w:lang w:eastAsia="ru-RU"/>
        </w:rPr>
        <w:lastRenderedPageBreak/>
        <w:t>Родителям можно посоветовать и такие формы привлечения детей к общественной жизни, как прогулки и экскурсии и целью знакомства с историческими местами (близкой истории), памятниками погибшим воинам; посещение краеведческого музея, картинной галереи и т.д.</w:t>
      </w:r>
      <w:r w:rsidR="00EB2145" w:rsidRPr="00F33A1C">
        <w:rPr>
          <w:rFonts w:eastAsia="Times New Roman" w:cstheme="minorHAnsi"/>
          <w:color w:val="181818"/>
          <w:sz w:val="24"/>
          <w:szCs w:val="28"/>
          <w:lang w:eastAsia="ru-RU"/>
        </w:rPr>
        <w:br/>
        <w:t>большую отдачу от самого педагога, задача которого не просто рассказать факты из жизни отдельного человека – героя и страны, а переосмыслить значимость каждого отдельного события, его роли в развитии государства, пронести через сердце и душу и вовлечь в этот процесс маленького гражданина.</w:t>
      </w:r>
      <w:r w:rsidR="00133E1D" w:rsidRPr="00F33A1C">
        <w:rPr>
          <w:sz w:val="24"/>
          <w:szCs w:val="28"/>
        </w:rPr>
        <w:t xml:space="preserve"> </w:t>
      </w:r>
      <w:r w:rsidR="00133E1D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Большое место в приобщении детей к народной культуре в работе по патриотическому воспитанию занимают народные приметы, традиции. В них фокусируются накопленные веками тончайшие наблюдения за характерными особенностями времён года, поведением птиц, насекомых, растений, причём эти наблюдения непосредственно связанны с трудом и различными сторонами общественной жизни человека во всей их целостности и многообразии.  </w:t>
      </w:r>
    </w:p>
    <w:p w:rsidR="000D7A4A" w:rsidRDefault="007F3EB1" w:rsidP="00575987">
      <w:pPr>
        <w:spacing w:line="36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33A1C"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792480</wp:posOffset>
            </wp:positionV>
            <wp:extent cx="1908175" cy="25361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A7" w:rsidRPr="00F33A1C">
        <w:rPr>
          <w:rFonts w:ascii="Times New Roman" w:eastAsia="Times New Roman" w:hAnsi="Times New Roman" w:cs="Times New Roman"/>
          <w:sz w:val="24"/>
          <w:szCs w:val="28"/>
        </w:rPr>
        <w:t>В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 xml:space="preserve"> целях эффективной реализации </w:t>
      </w:r>
      <w:r w:rsidR="00EC54A7" w:rsidRPr="00F33A1C">
        <w:rPr>
          <w:rFonts w:ascii="Times New Roman" w:eastAsia="Times New Roman" w:hAnsi="Times New Roman" w:cs="Times New Roman"/>
          <w:sz w:val="24"/>
          <w:szCs w:val="28"/>
        </w:rPr>
        <w:t>патриотического воспитания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 xml:space="preserve"> дошкольников в МАДОУ д/с </w:t>
      </w:r>
      <w:r w:rsidR="00133E1D" w:rsidRPr="00F33A1C">
        <w:rPr>
          <w:rFonts w:ascii="Times New Roman" w:eastAsia="Times New Roman" w:hAnsi="Times New Roman" w:cs="Times New Roman"/>
          <w:sz w:val="24"/>
          <w:szCs w:val="28"/>
        </w:rPr>
        <w:t xml:space="preserve">«Березка» созданы условия для: 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>профессионального развития педагог</w:t>
      </w:r>
      <w:r w:rsidR="00EC54A7" w:rsidRPr="00F33A1C">
        <w:rPr>
          <w:rFonts w:ascii="Times New Roman" w:eastAsia="Times New Roman" w:hAnsi="Times New Roman" w:cs="Times New Roman"/>
          <w:sz w:val="24"/>
          <w:szCs w:val="28"/>
        </w:rPr>
        <w:t xml:space="preserve">ов 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>и руковод</w:t>
      </w:r>
      <w:r w:rsidR="00133E1D" w:rsidRPr="00F33A1C">
        <w:rPr>
          <w:rFonts w:ascii="Times New Roman" w:eastAsia="Times New Roman" w:hAnsi="Times New Roman" w:cs="Times New Roman"/>
          <w:sz w:val="24"/>
          <w:szCs w:val="28"/>
        </w:rPr>
        <w:t>ителей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 xml:space="preserve">, в том числе консультативной поддержки педагогических работников и родителей (законных представителей) по вопросам </w:t>
      </w:r>
      <w:r w:rsidR="00EC54A7" w:rsidRPr="00F33A1C">
        <w:rPr>
          <w:rFonts w:ascii="Times New Roman" w:eastAsia="Times New Roman" w:hAnsi="Times New Roman" w:cs="Times New Roman"/>
          <w:sz w:val="24"/>
          <w:szCs w:val="28"/>
        </w:rPr>
        <w:t>духовно-нравственного воспитания детей.</w:t>
      </w:r>
      <w:r w:rsidR="00EC54A7" w:rsidRPr="00F33A1C">
        <w:rPr>
          <w:sz w:val="24"/>
          <w:szCs w:val="28"/>
        </w:rPr>
        <w:t xml:space="preserve"> </w:t>
      </w:r>
      <w:r w:rsidR="00B919DC" w:rsidRPr="00F33A1C">
        <w:rPr>
          <w:rFonts w:ascii="Times New Roman" w:eastAsia="Times New Roman" w:hAnsi="Times New Roman" w:cs="Times New Roman"/>
          <w:sz w:val="24"/>
          <w:szCs w:val="28"/>
        </w:rPr>
        <w:t xml:space="preserve">Систематическая и целенаправленная работа помогает коллективу совершенствовать профессиональные качества, а именно – прогнозировать дальнейшее развитие взрослых и детей в рамках </w:t>
      </w:r>
      <w:r w:rsidR="00EC54A7" w:rsidRPr="00F33A1C">
        <w:rPr>
          <w:rFonts w:ascii="Times New Roman" w:eastAsia="Times New Roman" w:hAnsi="Times New Roman" w:cs="Times New Roman"/>
          <w:sz w:val="24"/>
          <w:szCs w:val="28"/>
        </w:rPr>
        <w:t>патриотического воспитания.</w:t>
      </w:r>
    </w:p>
    <w:p w:rsidR="00133E1D" w:rsidRDefault="00EC54A7" w:rsidP="00DF5EFF">
      <w:pPr>
        <w:spacing w:line="360" w:lineRule="auto"/>
        <w:ind w:left="-567" w:firstLine="426"/>
        <w:jc w:val="both"/>
        <w:rPr>
          <w:rFonts w:eastAsia="Times New Roman" w:cstheme="minorHAnsi"/>
          <w:color w:val="181818"/>
          <w:sz w:val="24"/>
          <w:szCs w:val="28"/>
          <w:lang w:eastAsia="ru-RU"/>
        </w:rPr>
      </w:pPr>
      <w:r w:rsidRPr="00F33A1C">
        <w:rPr>
          <w:sz w:val="24"/>
          <w:szCs w:val="28"/>
        </w:rPr>
        <w:t xml:space="preserve"> </w:t>
      </w:r>
      <w:r w:rsidR="00133E1D" w:rsidRPr="00F33A1C">
        <w:rPr>
          <w:rFonts w:eastAsia="Times New Roman" w:cstheme="minorHAnsi"/>
          <w:color w:val="181818"/>
          <w:sz w:val="24"/>
          <w:szCs w:val="28"/>
          <w:lang w:eastAsia="ru-RU"/>
        </w:rPr>
        <w:t>В 2016 году</w:t>
      </w:r>
      <w:r w:rsidR="00DF5EFF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МАДОУ детский сад «Берёзка» стал победителем республиканского конкурса творческих работ педагогов, коллективов по духовно-нравственному воспитанию детей и молодежи на основе приобщения к православной культуре в номинации «Лучшая программа духовно-нравственного воспитания детей и молодежи».  Программа основана на приобщение к духовно-нравственному наследию и культуре своего народа, формирование интереса к природе своего края, системе знаний о его многообразии и сложившихся народных обычаях и традициях; воспитание эмоционально- ценностного отношения к этнокультурной среде способствующих накоплению положительного нравственно-ценностного опыта взаимодействия с природой. </w:t>
      </w:r>
    </w:p>
    <w:p w:rsidR="00A45308" w:rsidRPr="00F33A1C" w:rsidRDefault="00A45308" w:rsidP="00A45308">
      <w:pPr>
        <w:spacing w:line="360" w:lineRule="auto"/>
        <w:ind w:left="-567" w:firstLine="426"/>
        <w:jc w:val="both"/>
        <w:rPr>
          <w:rFonts w:eastAsia="Times New Roman" w:cstheme="minorHAnsi"/>
          <w:color w:val="181818"/>
          <w:sz w:val="24"/>
          <w:szCs w:val="28"/>
          <w:lang w:eastAsia="ru-RU"/>
        </w:rPr>
      </w:pPr>
      <w:r w:rsidRPr="00A45308">
        <w:rPr>
          <w:rFonts w:eastAsia="Times New Roman" w:cstheme="minorHAnsi"/>
          <w:color w:val="181818"/>
          <w:sz w:val="24"/>
          <w:szCs w:val="28"/>
          <w:lang w:eastAsia="ru-RU"/>
        </w:rPr>
        <w:t xml:space="preserve">Нравственно-патриотическое воспитание детей дошкольного возраста - процесс сложный и длительный, не может происходить от случая к случаю. </w:t>
      </w:r>
      <w:r>
        <w:rPr>
          <w:rFonts w:eastAsia="Times New Roman" w:cstheme="minorHAnsi"/>
          <w:color w:val="181818"/>
          <w:sz w:val="24"/>
          <w:szCs w:val="28"/>
          <w:lang w:eastAsia="ru-RU"/>
        </w:rPr>
        <w:t xml:space="preserve">Работа детского сада </w:t>
      </w:r>
      <w:r w:rsidRPr="00A45308">
        <w:rPr>
          <w:rFonts w:eastAsia="Times New Roman" w:cstheme="minorHAnsi"/>
          <w:color w:val="181818"/>
          <w:sz w:val="24"/>
          <w:szCs w:val="28"/>
          <w:lang w:eastAsia="ru-RU"/>
        </w:rPr>
        <w:t xml:space="preserve">с детьми по патриотическому воспитанию ведется систематически и охватывает разные аспекты, одним из </w:t>
      </w:r>
      <w:r w:rsidRPr="00A45308">
        <w:rPr>
          <w:rFonts w:eastAsia="Times New Roman" w:cstheme="minorHAnsi"/>
          <w:color w:val="181818"/>
          <w:sz w:val="24"/>
          <w:szCs w:val="28"/>
          <w:lang w:eastAsia="ru-RU"/>
        </w:rPr>
        <w:lastRenderedPageBreak/>
        <w:t>котор</w:t>
      </w:r>
      <w:r>
        <w:rPr>
          <w:rFonts w:eastAsia="Times New Roman" w:cstheme="minorHAnsi"/>
          <w:color w:val="181818"/>
          <w:sz w:val="24"/>
          <w:szCs w:val="28"/>
          <w:lang w:eastAsia="ru-RU"/>
        </w:rPr>
        <w:t xml:space="preserve">ых является ознакомление детей с </w:t>
      </w:r>
      <w:r w:rsidRPr="00A45308">
        <w:rPr>
          <w:rFonts w:eastAsia="Times New Roman" w:cstheme="minorHAnsi"/>
          <w:color w:val="181818"/>
          <w:sz w:val="24"/>
          <w:szCs w:val="28"/>
          <w:lang w:eastAsia="ru-RU"/>
        </w:rPr>
        <w:t>подвигом нашего народа в Великой Отеч</w:t>
      </w:r>
      <w:r>
        <w:rPr>
          <w:rFonts w:eastAsia="Times New Roman" w:cstheme="minorHAnsi"/>
          <w:color w:val="181818"/>
          <w:sz w:val="24"/>
          <w:szCs w:val="28"/>
          <w:lang w:eastAsia="ru-RU"/>
        </w:rPr>
        <w:t>ественной войне.  У нас в саду уже есть свои традиции в подготовке и</w:t>
      </w:r>
      <w:r w:rsidRPr="00A45308">
        <w:rPr>
          <w:rFonts w:eastAsia="Times New Roman" w:cstheme="minorHAnsi"/>
          <w:color w:val="181818"/>
          <w:sz w:val="24"/>
          <w:szCs w:val="28"/>
          <w:lang w:eastAsia="ru-RU"/>
        </w:rPr>
        <w:t xml:space="preserve"> проведении праздника Дня Победы</w:t>
      </w:r>
    </w:p>
    <w:p w:rsidR="007F3EB1" w:rsidRDefault="00A45308" w:rsidP="00174D96">
      <w:pPr>
        <w:spacing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Главной традицией в детском саду является оформление уголка памяти Великой Отечественной Войны 1941-1945 гг</w:t>
      </w:r>
      <w:r w:rsidR="00174D9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</w:t>
      </w:r>
      <w:r w:rsidR="007F3EB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2020 году творческий коллектив детского сада «Берёзка» стал лауреатом 1 степени во Всероссийском конкурсе тематических уголков к 75-летию Победы «В жизни всегда есть место подвигу». </w:t>
      </w:r>
      <w:r w:rsidR="007F3EB1" w:rsidRPr="00A4530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7F3EB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тематическом уголке</w:t>
      </w:r>
      <w:r w:rsidR="00174D96" w:rsidRPr="00A4530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представлены альбомы, папки-передвижки, открытки, буклеты, книги для детей о ВОВ. Дидактические игры и атрибуты к сюжетно-ролевым играм, изготовленные педагогами. </w:t>
      </w:r>
      <w:proofErr w:type="spellStart"/>
      <w:r w:rsidR="00174D96" w:rsidRPr="00A4530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Лепбуки</w:t>
      </w:r>
      <w:proofErr w:type="spellEnd"/>
      <w:r w:rsidR="00174D96" w:rsidRPr="00A4530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и картотеки с подвижными и словесными играми. Альбомы с иллюстрациями художников, посвященные событиям ВОВ. Также представлены поделки (макеты военной техники), изготовленные род</w:t>
      </w:r>
      <w:r w:rsidR="00174D9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ителями и детьми</w:t>
      </w:r>
      <w:r w:rsidR="00174D96" w:rsidRPr="00A4530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Все материалы доступны для просмотра и игр детьми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 </w:t>
      </w:r>
    </w:p>
    <w:p w:rsidR="00AF6867" w:rsidRDefault="00174D96" w:rsidP="007F3EB1">
      <w:pPr>
        <w:spacing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74D9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Передать эстафету памяти, показать старшим дошкольникам величие и самоотверженность подвига советских людей, завоевавших Победу, одна из задач патриотического во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спитания, которую наш коллектив</w:t>
      </w:r>
      <w:r w:rsidRPr="00174D9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решает в тесном взаимодействии с родителями воспитанников, с учреждениями дополнительного образования, с социумом.    </w:t>
      </w:r>
      <w:r w:rsidR="007F3EB1" w:rsidRPr="00F33A1C">
        <w:rPr>
          <w:rFonts w:eastAsia="Times New Roman" w:cstheme="minorHAnsi"/>
          <w:noProof/>
          <w:color w:val="181818"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67310</wp:posOffset>
            </wp:positionV>
            <wp:extent cx="1590675" cy="2136140"/>
            <wp:effectExtent l="0" t="0" r="0" b="0"/>
            <wp:wrapSquare wrapText="bothSides"/>
            <wp:docPr id="3" name="Рисунок 3" descr="C:\Users\Татьяна\Desktop\изображение_viber_2023-10-09_12-00-06-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зображение_viber_2023-10-09_12-00-06-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181818"/>
          <w:sz w:val="24"/>
          <w:szCs w:val="28"/>
          <w:lang w:eastAsia="ru-RU"/>
        </w:rPr>
        <w:t>Ежегодно к</w:t>
      </w:r>
      <w:r w:rsidR="00133E1D" w:rsidRPr="00F33A1C">
        <w:rPr>
          <w:rFonts w:eastAsia="Times New Roman" w:cstheme="minorHAnsi"/>
          <w:color w:val="181818"/>
          <w:sz w:val="24"/>
          <w:szCs w:val="28"/>
          <w:lang w:eastAsia="ru-RU"/>
        </w:rPr>
        <w:t>оллектив детского сада принимает активное участие в автопробеге посвященный ВОВ, организаторами которого являются Иволгинское местное отделение Региональной общественной организации «Женщины Бурятии»</w:t>
      </w:r>
      <w:r w:rsidR="00F33A1C" w:rsidRPr="00F33A1C">
        <w:rPr>
          <w:rFonts w:eastAsia="Times New Roman" w:cstheme="minorHAnsi"/>
          <w:color w:val="181818"/>
          <w:sz w:val="24"/>
          <w:szCs w:val="28"/>
          <w:lang w:eastAsia="ru-RU"/>
        </w:rPr>
        <w:t xml:space="preserve">.  </w:t>
      </w:r>
      <w:r w:rsidR="00F33A1C" w:rsidRPr="00F33A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Участники автоколонны </w:t>
      </w:r>
      <w:r w:rsid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отдают дань </w:t>
      </w:r>
      <w:r w:rsidR="00AF686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уважения Ветеранам ВОВ </w:t>
      </w:r>
      <w:r w:rsid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 детям войны</w:t>
      </w:r>
      <w:r w:rsidR="000D7A4A" w:rsidRP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0D7A4A" w:rsidRPr="00F33A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села Иволгинск.</w:t>
      </w:r>
      <w:r w:rsid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, </w:t>
      </w:r>
      <w:r w:rsidR="00F33A1C" w:rsidRPr="00F33A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возлагают цветы </w:t>
      </w:r>
      <w:r w:rsid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памятникам воинам </w:t>
      </w:r>
      <w:r w:rsidR="00F33A1C" w:rsidRPr="00F33A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Иволгинского района, погибшим</w:t>
      </w:r>
      <w:r w:rsidR="000D7A4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Великой Отечественной войне.  </w:t>
      </w:r>
    </w:p>
    <w:p w:rsidR="00174D96" w:rsidRDefault="00174D96" w:rsidP="00F33A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7F3EB1" w:rsidRDefault="00452CCD" w:rsidP="007F3EB1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Тесное взаимодействие педагогов, родителей (законных представителей) и детей дают свои результаты. У в</w:t>
      </w:r>
      <w:r w:rsidRPr="00174D96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оспитанников</w:t>
      </w: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 формируется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высокая  социальная</w:t>
      </w:r>
      <w:proofErr w:type="gramEnd"/>
      <w:r w:rsidRPr="00174D96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 активн</w:t>
      </w: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ость и патриотизм, верность </w:t>
      </w:r>
      <w:r w:rsidRPr="00174D96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своему Отечеству, г</w:t>
      </w: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отовности к</w:t>
      </w:r>
      <w:r w:rsidR="007F3EB1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 защите своей Родины. Создано единое духовно-нравственное образовательное пространство </w:t>
      </w:r>
    </w:p>
    <w:p w:rsidR="00133E1D" w:rsidRPr="00F33A1C" w:rsidRDefault="00133E1D" w:rsidP="007F3EB1">
      <w:pPr>
        <w:spacing w:after="0" w:line="240" w:lineRule="auto"/>
        <w:rPr>
          <w:rFonts w:ascii="Arial" w:eastAsia="Times New Roman" w:hAnsi="Arial" w:cs="Arial"/>
          <w:noProof/>
          <w:color w:val="181818"/>
          <w:sz w:val="24"/>
          <w:szCs w:val="28"/>
          <w:lang w:eastAsia="ru-RU"/>
        </w:rPr>
      </w:pPr>
    </w:p>
    <w:p w:rsidR="00943E3E" w:rsidRPr="00943E3E" w:rsidRDefault="00943E3E" w:rsidP="00943E3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181818"/>
          <w:sz w:val="24"/>
          <w:szCs w:val="28"/>
          <w:lang w:eastAsia="ru-RU"/>
        </w:rPr>
      </w:pPr>
      <w:r w:rsidRPr="00943E3E">
        <w:rPr>
          <w:rFonts w:ascii="Times New Roman" w:eastAsia="Times New Roman" w:hAnsi="Times New Roman" w:cs="Times New Roman"/>
          <w:noProof/>
          <w:color w:val="181818"/>
          <w:sz w:val="24"/>
          <w:szCs w:val="28"/>
          <w:lang w:eastAsia="ru-RU"/>
        </w:rPr>
        <w:t xml:space="preserve">Успеха в патриотическом воспитании можно достигнуть только, если сами взрослые будут знать и любить историю своей страны, своего города. Они должны уметь отобрать те знания, которые доступны детям дошкольного возраста, то, что может вызвать у детей чувство </w:t>
      </w:r>
      <w:r w:rsidRPr="00943E3E">
        <w:rPr>
          <w:rFonts w:ascii="Times New Roman" w:eastAsia="Times New Roman" w:hAnsi="Times New Roman" w:cs="Times New Roman"/>
          <w:noProof/>
          <w:color w:val="181818"/>
          <w:sz w:val="24"/>
          <w:szCs w:val="28"/>
          <w:lang w:eastAsia="ru-RU"/>
        </w:rPr>
        <w:lastRenderedPageBreak/>
        <w:t>восторга и гордости. Но никакие знания не дадут положительного результата, если взрослый сам не будет восторгаться своей страной, своим народом, своим городом.</w:t>
      </w:r>
    </w:p>
    <w:p w:rsidR="00133E1D" w:rsidRPr="00943E3E" w:rsidRDefault="00943E3E" w:rsidP="00943E3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181818"/>
          <w:sz w:val="24"/>
          <w:szCs w:val="28"/>
          <w:lang w:eastAsia="ru-RU"/>
        </w:rPr>
      </w:pPr>
      <w:r w:rsidRPr="00943E3E">
        <w:rPr>
          <w:rFonts w:ascii="Times New Roman" w:eastAsia="Times New Roman" w:hAnsi="Times New Roman" w:cs="Times New Roman"/>
          <w:noProof/>
          <w:color w:val="181818"/>
          <w:sz w:val="24"/>
          <w:szCs w:val="28"/>
          <w:lang w:eastAsia="ru-RU"/>
        </w:rPr>
        <w:t>Природа Бурятии, его снежные просторы, красота гор, богатства лесов и тайги открывают большие возможности для воспитания у детей чувства патриотизма.  Лучшие качества маленького гражданина - привязанность к малой родине, отзывчивость и уважение к людям, доброе отношение к живому миру.</w:t>
      </w:r>
    </w:p>
    <w:p w:rsidR="0074119C" w:rsidRPr="00F33A1C" w:rsidRDefault="00DD2A79" w:rsidP="00F34585">
      <w:pPr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4"/>
          <w:szCs w:val="28"/>
          <w:lang w:eastAsia="ru-RU"/>
        </w:rPr>
      </w:pPr>
      <w:r w:rsidRPr="00F33A1C">
        <w:rPr>
          <w:rFonts w:ascii="Arial" w:eastAsia="Times New Roman" w:hAnsi="Arial" w:cs="Arial"/>
          <w:noProof/>
          <w:color w:val="181818"/>
          <w:sz w:val="24"/>
          <w:szCs w:val="28"/>
          <w:lang w:eastAsia="ru-RU"/>
        </w:rPr>
        <w:drawing>
          <wp:inline distT="0" distB="0" distL="0" distR="0">
            <wp:extent cx="3743325" cy="1630582"/>
            <wp:effectExtent l="76200" t="76200" r="85725" b="83918"/>
            <wp:docPr id="28" name="Рисунок 28" descr="G:\стро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строев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30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33A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F33A1C">
        <w:rPr>
          <w:rFonts w:ascii="Arial" w:eastAsia="Times New Roman" w:hAnsi="Arial" w:cs="Arial"/>
          <w:noProof/>
          <w:color w:val="181818"/>
          <w:sz w:val="24"/>
          <w:szCs w:val="28"/>
          <w:lang w:eastAsia="ru-RU"/>
        </w:rPr>
        <w:drawing>
          <wp:inline distT="0" distB="0" distL="0" distR="0">
            <wp:extent cx="3438525" cy="2580907"/>
            <wp:effectExtent l="95250" t="76200" r="104775" b="86093"/>
            <wp:docPr id="29" name="Рисунок 29" descr="G: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71" cy="2581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D98" w:rsidRPr="00F33A1C" w:rsidRDefault="00C61D98" w:rsidP="009D4458">
      <w:pPr>
        <w:pStyle w:val="24"/>
        <w:shd w:val="clear" w:color="auto" w:fill="auto"/>
        <w:spacing w:before="0" w:line="360" w:lineRule="auto"/>
        <w:ind w:firstLine="720"/>
        <w:rPr>
          <w:sz w:val="24"/>
          <w:szCs w:val="28"/>
        </w:rPr>
      </w:pPr>
    </w:p>
    <w:p w:rsidR="00B4410B" w:rsidRDefault="00B4410B" w:rsidP="009D4458">
      <w:pPr>
        <w:pStyle w:val="24"/>
        <w:shd w:val="clear" w:color="auto" w:fill="auto"/>
        <w:spacing w:before="0" w:line="360" w:lineRule="auto"/>
        <w:ind w:firstLine="720"/>
        <w:rPr>
          <w:sz w:val="24"/>
          <w:szCs w:val="28"/>
        </w:rPr>
      </w:pPr>
    </w:p>
    <w:p w:rsidR="00B4410B" w:rsidRDefault="00B4410B" w:rsidP="009D4458">
      <w:pPr>
        <w:pStyle w:val="24"/>
        <w:shd w:val="clear" w:color="auto" w:fill="auto"/>
        <w:spacing w:before="0" w:line="360" w:lineRule="auto"/>
        <w:ind w:firstLine="720"/>
        <w:rPr>
          <w:sz w:val="24"/>
          <w:szCs w:val="28"/>
        </w:rPr>
      </w:pPr>
    </w:p>
    <w:p w:rsidR="00B4410B" w:rsidRDefault="00B4410B" w:rsidP="009D4458">
      <w:pPr>
        <w:pStyle w:val="24"/>
        <w:shd w:val="clear" w:color="auto" w:fill="auto"/>
        <w:spacing w:before="0" w:line="360" w:lineRule="auto"/>
        <w:ind w:firstLine="720"/>
        <w:rPr>
          <w:sz w:val="24"/>
          <w:szCs w:val="28"/>
        </w:rPr>
      </w:pPr>
    </w:p>
    <w:p w:rsidR="009D4458" w:rsidRPr="00F33A1C" w:rsidRDefault="009D4458" w:rsidP="009D4458">
      <w:pPr>
        <w:pStyle w:val="24"/>
        <w:shd w:val="clear" w:color="auto" w:fill="auto"/>
        <w:spacing w:before="0" w:line="360" w:lineRule="auto"/>
        <w:ind w:firstLine="720"/>
        <w:rPr>
          <w:sz w:val="24"/>
          <w:szCs w:val="28"/>
          <w:lang w:eastAsia="de-DE"/>
        </w:rPr>
      </w:pPr>
      <w:r w:rsidRPr="00F33A1C">
        <w:rPr>
          <w:sz w:val="24"/>
          <w:szCs w:val="28"/>
        </w:rPr>
        <w:t>Список использованной литературы</w:t>
      </w:r>
    </w:p>
    <w:p w:rsidR="009D4458" w:rsidRPr="00F33A1C" w:rsidRDefault="009D4458" w:rsidP="009D4458">
      <w:pPr>
        <w:pStyle w:val="af5"/>
        <w:spacing w:before="0" w:beforeAutospacing="0" w:after="0" w:afterAutospacing="0" w:line="360" w:lineRule="auto"/>
        <w:ind w:firstLine="720"/>
        <w:jc w:val="both"/>
        <w:rPr>
          <w:szCs w:val="28"/>
        </w:rPr>
      </w:pPr>
      <w:r w:rsidRPr="00F33A1C">
        <w:rPr>
          <w:szCs w:val="28"/>
        </w:rPr>
        <w:t>1.  Михайленко, Н.Я., Короткова Н.А. Модель организации образовательного процесса в группах старшего дошкольного возраста / Михайленко Н.Я., Короткова Н.А. // Дошкольное воспитание.</w:t>
      </w:r>
      <w:proofErr w:type="gramStart"/>
      <w:r w:rsidRPr="00F33A1C">
        <w:rPr>
          <w:szCs w:val="28"/>
        </w:rPr>
        <w:t>1995.-</w:t>
      </w:r>
      <w:proofErr w:type="gramEnd"/>
      <w:r w:rsidRPr="00F33A1C">
        <w:rPr>
          <w:szCs w:val="28"/>
        </w:rPr>
        <w:t xml:space="preserve">№9.-с.19 </w:t>
      </w:r>
    </w:p>
    <w:p w:rsidR="009D4458" w:rsidRPr="00F33A1C" w:rsidRDefault="009D4458" w:rsidP="00EB2145">
      <w:pPr>
        <w:pStyle w:val="af5"/>
        <w:spacing w:before="0" w:beforeAutospacing="0" w:after="0" w:afterAutospacing="0" w:line="360" w:lineRule="auto"/>
        <w:ind w:firstLine="720"/>
        <w:jc w:val="both"/>
        <w:rPr>
          <w:szCs w:val="28"/>
        </w:rPr>
      </w:pPr>
      <w:r w:rsidRPr="00F33A1C">
        <w:rPr>
          <w:szCs w:val="28"/>
        </w:rPr>
        <w:t xml:space="preserve">3. Новоселова, С.Л. Развивающая предметно-игровая среда/Новоселова С.Л.//Дошкольное </w:t>
      </w:r>
      <w:proofErr w:type="gramStart"/>
      <w:r w:rsidRPr="00F33A1C">
        <w:rPr>
          <w:szCs w:val="28"/>
        </w:rPr>
        <w:t>воспитание.-</w:t>
      </w:r>
      <w:proofErr w:type="gramEnd"/>
      <w:r w:rsidRPr="00F33A1C">
        <w:rPr>
          <w:szCs w:val="28"/>
        </w:rPr>
        <w:t xml:space="preserve">2005.-№4.-с.76 </w:t>
      </w:r>
    </w:p>
    <w:p w:rsidR="009D4458" w:rsidRPr="00F33A1C" w:rsidRDefault="009D4458" w:rsidP="009D4458">
      <w:pPr>
        <w:spacing w:after="0" w:line="360" w:lineRule="auto"/>
        <w:ind w:firstLine="720"/>
        <w:rPr>
          <w:sz w:val="24"/>
          <w:szCs w:val="28"/>
        </w:rPr>
      </w:pPr>
    </w:p>
    <w:p w:rsidR="001D32E4" w:rsidRPr="00F33A1C" w:rsidRDefault="00B4410B" w:rsidP="00B4410B">
      <w:pPr>
        <w:spacing w:line="480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Старший воспитатель </w:t>
      </w:r>
      <w:proofErr w:type="spellStart"/>
      <w:r>
        <w:rPr>
          <w:sz w:val="24"/>
          <w:szCs w:val="28"/>
        </w:rPr>
        <w:t>Лудупова</w:t>
      </w:r>
      <w:proofErr w:type="spellEnd"/>
      <w:r>
        <w:rPr>
          <w:sz w:val="24"/>
          <w:szCs w:val="28"/>
        </w:rPr>
        <w:t xml:space="preserve"> О.Б</w:t>
      </w:r>
    </w:p>
    <w:sectPr w:rsidR="001D32E4" w:rsidRPr="00F33A1C" w:rsidSect="00141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F63DD"/>
    <w:multiLevelType w:val="multilevel"/>
    <w:tmpl w:val="C318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B0977"/>
    <w:multiLevelType w:val="hybridMultilevel"/>
    <w:tmpl w:val="94E6E378"/>
    <w:lvl w:ilvl="0" w:tplc="F6166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837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CBE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CF0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4D5E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367B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6C16A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682F7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4BB0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3C7B"/>
    <w:rsid w:val="00067315"/>
    <w:rsid w:val="00090420"/>
    <w:rsid w:val="000C3BA7"/>
    <w:rsid w:val="000D6D37"/>
    <w:rsid w:val="000D7A4A"/>
    <w:rsid w:val="000E4C72"/>
    <w:rsid w:val="000F5D6D"/>
    <w:rsid w:val="00117B4F"/>
    <w:rsid w:val="00133E1D"/>
    <w:rsid w:val="00141738"/>
    <w:rsid w:val="00174D96"/>
    <w:rsid w:val="001A342A"/>
    <w:rsid w:val="001C26FE"/>
    <w:rsid w:val="001C799D"/>
    <w:rsid w:val="001D32E4"/>
    <w:rsid w:val="001E6E9C"/>
    <w:rsid w:val="00273DD1"/>
    <w:rsid w:val="0029279E"/>
    <w:rsid w:val="00294987"/>
    <w:rsid w:val="002E0B17"/>
    <w:rsid w:val="00312CF3"/>
    <w:rsid w:val="00341612"/>
    <w:rsid w:val="0038405E"/>
    <w:rsid w:val="003964A0"/>
    <w:rsid w:val="003D5D2A"/>
    <w:rsid w:val="003D748C"/>
    <w:rsid w:val="00415B63"/>
    <w:rsid w:val="00425815"/>
    <w:rsid w:val="00431C10"/>
    <w:rsid w:val="004425D2"/>
    <w:rsid w:val="004458BC"/>
    <w:rsid w:val="00452CCD"/>
    <w:rsid w:val="00456DDB"/>
    <w:rsid w:val="00472282"/>
    <w:rsid w:val="004C43AC"/>
    <w:rsid w:val="004C5406"/>
    <w:rsid w:val="004C6FB6"/>
    <w:rsid w:val="004E0990"/>
    <w:rsid w:val="00506B45"/>
    <w:rsid w:val="0050797C"/>
    <w:rsid w:val="00524F8C"/>
    <w:rsid w:val="00536BCA"/>
    <w:rsid w:val="00555545"/>
    <w:rsid w:val="00560CB8"/>
    <w:rsid w:val="00566134"/>
    <w:rsid w:val="00575987"/>
    <w:rsid w:val="00576655"/>
    <w:rsid w:val="005969A5"/>
    <w:rsid w:val="005C4D0B"/>
    <w:rsid w:val="005F18F2"/>
    <w:rsid w:val="0060750C"/>
    <w:rsid w:val="00621E18"/>
    <w:rsid w:val="00652272"/>
    <w:rsid w:val="006F6311"/>
    <w:rsid w:val="00706FBE"/>
    <w:rsid w:val="007141FE"/>
    <w:rsid w:val="007261EC"/>
    <w:rsid w:val="00735E3E"/>
    <w:rsid w:val="0074119C"/>
    <w:rsid w:val="0078275F"/>
    <w:rsid w:val="007A3F80"/>
    <w:rsid w:val="007A5B9C"/>
    <w:rsid w:val="007A6426"/>
    <w:rsid w:val="007B44AF"/>
    <w:rsid w:val="007F3EB1"/>
    <w:rsid w:val="007F57EB"/>
    <w:rsid w:val="00806C55"/>
    <w:rsid w:val="00807EF4"/>
    <w:rsid w:val="008132D7"/>
    <w:rsid w:val="008208AF"/>
    <w:rsid w:val="00842E4F"/>
    <w:rsid w:val="008520B7"/>
    <w:rsid w:val="008566AB"/>
    <w:rsid w:val="00883E15"/>
    <w:rsid w:val="00893A48"/>
    <w:rsid w:val="008A09E7"/>
    <w:rsid w:val="00910B47"/>
    <w:rsid w:val="0091533D"/>
    <w:rsid w:val="00921467"/>
    <w:rsid w:val="00943E3E"/>
    <w:rsid w:val="009542E7"/>
    <w:rsid w:val="009715EC"/>
    <w:rsid w:val="009B15B8"/>
    <w:rsid w:val="009C1644"/>
    <w:rsid w:val="009D196B"/>
    <w:rsid w:val="009D4458"/>
    <w:rsid w:val="009E42FE"/>
    <w:rsid w:val="00A418E3"/>
    <w:rsid w:val="00A45308"/>
    <w:rsid w:val="00A61519"/>
    <w:rsid w:val="00A8406B"/>
    <w:rsid w:val="00AA461D"/>
    <w:rsid w:val="00AD0846"/>
    <w:rsid w:val="00AD247A"/>
    <w:rsid w:val="00AD547B"/>
    <w:rsid w:val="00AF23EC"/>
    <w:rsid w:val="00AF4EFE"/>
    <w:rsid w:val="00AF6867"/>
    <w:rsid w:val="00B160CD"/>
    <w:rsid w:val="00B4410B"/>
    <w:rsid w:val="00B4738C"/>
    <w:rsid w:val="00B65339"/>
    <w:rsid w:val="00B82784"/>
    <w:rsid w:val="00B908DD"/>
    <w:rsid w:val="00B919DC"/>
    <w:rsid w:val="00BD6682"/>
    <w:rsid w:val="00BE269C"/>
    <w:rsid w:val="00BF2F25"/>
    <w:rsid w:val="00BF4905"/>
    <w:rsid w:val="00BF4FF2"/>
    <w:rsid w:val="00C07A58"/>
    <w:rsid w:val="00C13F8D"/>
    <w:rsid w:val="00C2115A"/>
    <w:rsid w:val="00C2672B"/>
    <w:rsid w:val="00C61D98"/>
    <w:rsid w:val="00C77E14"/>
    <w:rsid w:val="00C86903"/>
    <w:rsid w:val="00C87B5D"/>
    <w:rsid w:val="00CC1939"/>
    <w:rsid w:val="00CC3544"/>
    <w:rsid w:val="00CD57FD"/>
    <w:rsid w:val="00CE5106"/>
    <w:rsid w:val="00CF715F"/>
    <w:rsid w:val="00D34BA4"/>
    <w:rsid w:val="00D41784"/>
    <w:rsid w:val="00D4516A"/>
    <w:rsid w:val="00D535BF"/>
    <w:rsid w:val="00DA0F20"/>
    <w:rsid w:val="00DB28E5"/>
    <w:rsid w:val="00DC0E77"/>
    <w:rsid w:val="00DD2040"/>
    <w:rsid w:val="00DD2A79"/>
    <w:rsid w:val="00DF5EFF"/>
    <w:rsid w:val="00E542F4"/>
    <w:rsid w:val="00EA35CA"/>
    <w:rsid w:val="00EA7CF3"/>
    <w:rsid w:val="00EB2145"/>
    <w:rsid w:val="00EC54A7"/>
    <w:rsid w:val="00ED68B6"/>
    <w:rsid w:val="00F06167"/>
    <w:rsid w:val="00F33A1C"/>
    <w:rsid w:val="00F34585"/>
    <w:rsid w:val="00F37E27"/>
    <w:rsid w:val="00F43C7B"/>
    <w:rsid w:val="00F80345"/>
    <w:rsid w:val="00F8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269BD"/>
  <w15:docId w15:val="{46796378-615C-41B5-9A7D-2332967F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655"/>
  </w:style>
  <w:style w:type="paragraph" w:styleId="1">
    <w:name w:val="heading 1"/>
    <w:basedOn w:val="a"/>
    <w:next w:val="a"/>
    <w:link w:val="10"/>
    <w:uiPriority w:val="9"/>
    <w:qFormat/>
    <w:rsid w:val="007B44A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44A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44A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B44A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4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4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4A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4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4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7B44A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B44A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Заголовок Знак"/>
    <w:basedOn w:val="a0"/>
    <w:link w:val="a3"/>
    <w:uiPriority w:val="10"/>
    <w:rsid w:val="007B44A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7B44A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7B44A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B44A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7B44A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B44A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B44A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B44A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B44A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B44A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B44AF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7B44AF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7B44A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7B44AF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7B44AF"/>
    <w:rPr>
      <w:b/>
      <w:i/>
      <w:iCs/>
    </w:rPr>
  </w:style>
  <w:style w:type="paragraph" w:styleId="aa">
    <w:name w:val="No Spacing"/>
    <w:link w:val="ab"/>
    <w:uiPriority w:val="99"/>
    <w:qFormat/>
    <w:rsid w:val="007B44A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99"/>
    <w:rsid w:val="007B44AF"/>
  </w:style>
  <w:style w:type="paragraph" w:styleId="ac">
    <w:name w:val="List Paragraph"/>
    <w:basedOn w:val="a"/>
    <w:uiPriority w:val="34"/>
    <w:qFormat/>
    <w:rsid w:val="007B44AF"/>
    <w:pPr>
      <w:spacing w:line="240" w:lineRule="auto"/>
      <w:ind w:left="720" w:hanging="288"/>
      <w:contextualSpacing/>
    </w:pPr>
    <w:rPr>
      <w:color w:val="1F497D" w:themeColor="text2"/>
      <w:sz w:val="21"/>
    </w:rPr>
  </w:style>
  <w:style w:type="paragraph" w:styleId="21">
    <w:name w:val="Quote"/>
    <w:basedOn w:val="a"/>
    <w:next w:val="a"/>
    <w:link w:val="22"/>
    <w:uiPriority w:val="29"/>
    <w:qFormat/>
    <w:rsid w:val="007B44A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B44A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7B44A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7B44A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7B44A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7B44A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B44A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7B44A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7B44A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7B44AF"/>
    <w:pPr>
      <w:spacing w:before="480" w:line="264" w:lineRule="auto"/>
      <w:outlineLvl w:val="9"/>
    </w:pPr>
    <w:rPr>
      <w:b/>
    </w:rPr>
  </w:style>
  <w:style w:type="paragraph" w:customStyle="1" w:styleId="c0">
    <w:name w:val="c0"/>
    <w:basedOn w:val="a"/>
    <w:rsid w:val="00B8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2784"/>
  </w:style>
  <w:style w:type="character" w:customStyle="1" w:styleId="31">
    <w:name w:val="Основной текст (3)_"/>
    <w:link w:val="32"/>
    <w:uiPriority w:val="99"/>
    <w:locked/>
    <w:rsid w:val="009D445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9D4458"/>
    <w:pPr>
      <w:widowControl w:val="0"/>
      <w:shd w:val="clear" w:color="auto" w:fill="FFFFFF"/>
      <w:spacing w:after="3000" w:line="274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23">
    <w:name w:val="Основной текст (2)_"/>
    <w:link w:val="24"/>
    <w:uiPriority w:val="99"/>
    <w:locked/>
    <w:rsid w:val="009D4458"/>
    <w:rPr>
      <w:rFonts w:ascii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9D4458"/>
    <w:pPr>
      <w:widowControl w:val="0"/>
      <w:shd w:val="clear" w:color="auto" w:fill="FFFFFF"/>
      <w:spacing w:before="2580" w:after="0" w:line="269" w:lineRule="exact"/>
      <w:ind w:hanging="400"/>
      <w:jc w:val="center"/>
    </w:pPr>
    <w:rPr>
      <w:rFonts w:ascii="Times New Roman" w:hAnsi="Times New Roman" w:cs="Times New Roman"/>
    </w:rPr>
  </w:style>
  <w:style w:type="character" w:customStyle="1" w:styleId="33">
    <w:name w:val="Заголовок №3_"/>
    <w:link w:val="34"/>
    <w:uiPriority w:val="99"/>
    <w:locked/>
    <w:rsid w:val="009D445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9D4458"/>
    <w:pPr>
      <w:widowControl w:val="0"/>
      <w:shd w:val="clear" w:color="auto" w:fill="FFFFFF"/>
      <w:spacing w:after="360" w:line="240" w:lineRule="atLeast"/>
      <w:jc w:val="both"/>
      <w:outlineLvl w:val="2"/>
    </w:pPr>
    <w:rPr>
      <w:rFonts w:ascii="Times New Roman" w:hAnsi="Times New Roman" w:cs="Times New Roman"/>
      <w:b/>
      <w:bCs/>
    </w:rPr>
  </w:style>
  <w:style w:type="character" w:customStyle="1" w:styleId="25">
    <w:name w:val="Основной текст (2) + Полужирный"/>
    <w:uiPriority w:val="99"/>
    <w:rsid w:val="009D445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FontStyle13">
    <w:name w:val="Font Style13"/>
    <w:uiPriority w:val="99"/>
    <w:rsid w:val="009D4458"/>
    <w:rPr>
      <w:rFonts w:ascii="Book Antiqua" w:hAnsi="Book Antiqua"/>
      <w:sz w:val="18"/>
    </w:rPr>
  </w:style>
  <w:style w:type="paragraph" w:styleId="af5">
    <w:name w:val="Normal (Web)"/>
    <w:basedOn w:val="a"/>
    <w:uiPriority w:val="99"/>
    <w:rsid w:val="009D4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uiPriority w:val="99"/>
    <w:rsid w:val="009D4458"/>
    <w:rPr>
      <w:rFonts w:cs="Times New Roman"/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9D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D445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52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52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76273-DDEC-4A29-B25F-C577490BA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Татьяна</cp:lastModifiedBy>
  <cp:revision>21</cp:revision>
  <dcterms:created xsi:type="dcterms:W3CDTF">2013-04-14T16:35:00Z</dcterms:created>
  <dcterms:modified xsi:type="dcterms:W3CDTF">2023-11-22T11:26:00Z</dcterms:modified>
</cp:coreProperties>
</file>