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1E2017" w:rsidRPr="005F0297" w:rsidRDefault="001E2017" w:rsidP="001E2017">
      <w:pPr>
        <w:pStyle w:val="c8"/>
        <w:shd w:val="clear" w:color="auto" w:fill="FFFFFF"/>
        <w:spacing w:before="0" w:beforeAutospacing="0" w:after="0" w:afterAutospacing="0"/>
        <w:ind w:left="-567" w:firstLine="425"/>
        <w:jc w:val="center"/>
        <w:rPr>
          <w:rFonts w:ascii="Arial" w:hAnsi="Arial" w:cs="Arial"/>
          <w:b/>
          <w:color w:val="000000"/>
        </w:rPr>
      </w:pPr>
      <w:r w:rsidRPr="005F0297">
        <w:rPr>
          <w:rStyle w:val="c10"/>
          <w:b/>
          <w:color w:val="000000"/>
        </w:rPr>
        <w:t>Муниципальное автономное  дошкольное образовательное учреждение</w:t>
      </w:r>
    </w:p>
    <w:p w:rsidR="001E2017" w:rsidRDefault="001E2017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Style w:val="c10"/>
          <w:b/>
          <w:color w:val="000000"/>
        </w:rPr>
      </w:pPr>
    </w:p>
    <w:p w:rsidR="001E2017" w:rsidRPr="005F0297" w:rsidRDefault="001E2017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b/>
          <w:color w:val="000000"/>
          <w:u w:val="single"/>
        </w:rPr>
      </w:pPr>
      <w:r w:rsidRPr="005F0297">
        <w:rPr>
          <w:rStyle w:val="c10"/>
          <w:b/>
          <w:color w:val="000000"/>
        </w:rPr>
        <w:t>Детский сад «Берёзка»</w:t>
      </w:r>
    </w:p>
    <w:tbl>
      <w:tblPr>
        <w:tblW w:w="5000" w:type="pct"/>
        <w:tblCellSpacing w:w="0" w:type="dxa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787"/>
        <w:gridCol w:w="4837"/>
      </w:tblGrid>
      <w:tr w:rsidR="001E2017" w:rsidRPr="005F0297" w:rsidTr="001E2017">
        <w:trPr>
          <w:tblCellSpacing w:w="0" w:type="dxa"/>
        </w:trPr>
        <w:tc>
          <w:tcPr>
            <w:tcW w:w="2487" w:type="pct"/>
            <w:hideMark/>
          </w:tcPr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«Берёзка»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«___»__________202</w:t>
            </w: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2537" w:type="pct"/>
            <w:hideMark/>
          </w:tcPr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МАДОУ  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детский сад «  Березка»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________/Кривогорницына В.А./</w:t>
            </w:r>
          </w:p>
          <w:p w:rsidR="001E2017" w:rsidRPr="005F0297" w:rsidRDefault="001E2017" w:rsidP="001E201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-567"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Прика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№       от  «___»__________202</w:t>
            </w:r>
            <w:r w:rsidRPr="005F0297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</w:tr>
    </w:tbl>
    <w:p w:rsidR="001E2017" w:rsidRPr="005F0297" w:rsidRDefault="001E2017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Style w:val="c2"/>
          <w:b/>
          <w:bCs/>
          <w:color w:val="000000"/>
        </w:rPr>
      </w:pPr>
    </w:p>
    <w:p w:rsidR="001E2017" w:rsidRPr="005F0297" w:rsidRDefault="001E2017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Style w:val="c2"/>
          <w:b/>
          <w:bCs/>
          <w:color w:val="000000"/>
        </w:rPr>
      </w:pPr>
    </w:p>
    <w:p w:rsidR="001E2017" w:rsidRDefault="001E2017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Style w:val="c2"/>
          <w:b/>
          <w:bCs/>
          <w:color w:val="000000"/>
        </w:rPr>
      </w:pPr>
    </w:p>
    <w:p w:rsidR="009372FA" w:rsidRDefault="009372FA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Style w:val="c2"/>
          <w:b/>
          <w:bCs/>
          <w:color w:val="000000"/>
        </w:rPr>
      </w:pPr>
    </w:p>
    <w:p w:rsidR="009372FA" w:rsidRPr="005F0297" w:rsidRDefault="009372FA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Style w:val="c2"/>
          <w:b/>
          <w:bCs/>
          <w:color w:val="000000"/>
        </w:rPr>
      </w:pPr>
    </w:p>
    <w:p w:rsidR="001E2017" w:rsidRPr="005F0297" w:rsidRDefault="001E2017" w:rsidP="001E2017">
      <w:pPr>
        <w:pStyle w:val="c87"/>
        <w:shd w:val="clear" w:color="auto" w:fill="FFFFFF"/>
        <w:spacing w:before="0" w:beforeAutospacing="0" w:after="0" w:afterAutospacing="0"/>
        <w:ind w:left="-567" w:firstLine="425"/>
        <w:rPr>
          <w:rFonts w:ascii="Arial" w:hAnsi="Arial" w:cs="Arial"/>
          <w:color w:val="000000"/>
        </w:rPr>
      </w:pPr>
    </w:p>
    <w:p w:rsidR="001E2017" w:rsidRPr="005F029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Fonts w:ascii="Arial" w:hAnsi="Arial" w:cs="Arial"/>
          <w:color w:val="000000"/>
          <w:sz w:val="28"/>
          <w:szCs w:val="28"/>
        </w:rPr>
      </w:pPr>
      <w:r w:rsidRPr="005F0297">
        <w:rPr>
          <w:rStyle w:val="c300"/>
          <w:b/>
          <w:bCs/>
          <w:color w:val="000000"/>
          <w:sz w:val="28"/>
          <w:szCs w:val="28"/>
        </w:rPr>
        <w:t>Рабочая программа по реализации основной образовательной программы дошкольного образования муниципального автономного дошкольного образовательного учреждения детский сад «Берёзка»</w:t>
      </w:r>
    </w:p>
    <w:p w:rsidR="001E2017" w:rsidRPr="005F029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300"/>
          <w:b/>
          <w:bCs/>
          <w:color w:val="000000"/>
          <w:sz w:val="28"/>
          <w:szCs w:val="28"/>
        </w:rPr>
        <w:t>на 2022-2023</w:t>
      </w:r>
      <w:r w:rsidRPr="005F0297">
        <w:rPr>
          <w:rStyle w:val="c300"/>
          <w:b/>
          <w:bCs/>
          <w:color w:val="000000"/>
          <w:sz w:val="28"/>
          <w:szCs w:val="28"/>
        </w:rPr>
        <w:t xml:space="preserve"> учебный год в</w:t>
      </w:r>
      <w:r>
        <w:rPr>
          <w:rStyle w:val="c300"/>
          <w:b/>
          <w:bCs/>
          <w:color w:val="000000"/>
          <w:sz w:val="28"/>
          <w:szCs w:val="28"/>
        </w:rPr>
        <w:t xml:space="preserve"> средней</w:t>
      </w:r>
      <w:r w:rsidRPr="005F0297">
        <w:rPr>
          <w:rStyle w:val="c300"/>
          <w:b/>
          <w:bCs/>
          <w:color w:val="000000"/>
          <w:sz w:val="28"/>
          <w:szCs w:val="28"/>
        </w:rPr>
        <w:t xml:space="preserve"> группе</w:t>
      </w:r>
    </w:p>
    <w:p w:rsidR="001E2017" w:rsidRPr="005F029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300"/>
          <w:b/>
          <w:bCs/>
          <w:color w:val="000000"/>
          <w:sz w:val="28"/>
          <w:szCs w:val="28"/>
        </w:rPr>
      </w:pPr>
      <w:r w:rsidRPr="005F0297">
        <w:rPr>
          <w:rStyle w:val="c30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</w:t>
      </w:r>
    </w:p>
    <w:p w:rsidR="001E2017" w:rsidRPr="005F029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300"/>
          <w:b/>
          <w:bCs/>
          <w:color w:val="000000"/>
          <w:sz w:val="28"/>
          <w:szCs w:val="28"/>
        </w:rPr>
      </w:pPr>
    </w:p>
    <w:p w:rsidR="001E201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300"/>
          <w:b/>
          <w:bCs/>
          <w:color w:val="000000"/>
          <w:sz w:val="28"/>
          <w:szCs w:val="28"/>
        </w:rPr>
      </w:pPr>
    </w:p>
    <w:p w:rsidR="001E201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300"/>
          <w:b/>
          <w:bCs/>
          <w:color w:val="000000"/>
          <w:sz w:val="28"/>
          <w:szCs w:val="28"/>
        </w:rPr>
      </w:pPr>
    </w:p>
    <w:p w:rsidR="001E201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300"/>
          <w:b/>
          <w:bCs/>
          <w:color w:val="000000"/>
          <w:sz w:val="28"/>
          <w:szCs w:val="28"/>
        </w:rPr>
      </w:pPr>
    </w:p>
    <w:p w:rsidR="001E2017" w:rsidRPr="005F029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300"/>
          <w:b/>
          <w:bCs/>
          <w:color w:val="000000"/>
          <w:sz w:val="28"/>
          <w:szCs w:val="28"/>
        </w:rPr>
      </w:pPr>
    </w:p>
    <w:p w:rsidR="001E2017" w:rsidRPr="005F0297" w:rsidRDefault="001E2017" w:rsidP="001E2017">
      <w:pPr>
        <w:pStyle w:val="c55"/>
        <w:shd w:val="clear" w:color="auto" w:fill="FFFFFF"/>
        <w:spacing w:before="0" w:beforeAutospacing="0" w:after="0" w:afterAutospacing="0"/>
        <w:ind w:left="-567" w:firstLine="425"/>
        <w:jc w:val="right"/>
        <w:rPr>
          <w:rStyle w:val="c300"/>
          <w:b/>
          <w:bCs/>
          <w:color w:val="000000"/>
          <w:sz w:val="28"/>
          <w:szCs w:val="28"/>
        </w:rPr>
      </w:pPr>
      <w:r w:rsidRPr="005F0297">
        <w:rPr>
          <w:rStyle w:val="c300"/>
          <w:b/>
          <w:bCs/>
          <w:color w:val="000000"/>
          <w:sz w:val="28"/>
          <w:szCs w:val="28"/>
        </w:rPr>
        <w:t xml:space="preserve">                                                                                    Разработала: воспитатель пе</w:t>
      </w:r>
      <w:r>
        <w:rPr>
          <w:rStyle w:val="c300"/>
          <w:b/>
          <w:bCs/>
          <w:color w:val="000000"/>
          <w:sz w:val="28"/>
          <w:szCs w:val="28"/>
        </w:rPr>
        <w:t>рвой кв. категории Тугаринова Т.А.</w:t>
      </w:r>
    </w:p>
    <w:p w:rsidR="001E2017" w:rsidRPr="005F0297" w:rsidRDefault="001E2017" w:rsidP="001E2017">
      <w:pPr>
        <w:ind w:left="-567" w:firstLine="425"/>
        <w:jc w:val="right"/>
        <w:rPr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E201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DA">
        <w:rPr>
          <w:rFonts w:ascii="Times New Roman" w:hAnsi="Times New Roman" w:cs="Times New Roman"/>
          <w:sz w:val="28"/>
          <w:szCs w:val="28"/>
        </w:rPr>
        <w:t>Иволгинск 2022</w:t>
      </w: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W w:w="10178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710"/>
        <w:gridCol w:w="8345"/>
        <w:gridCol w:w="1123"/>
      </w:tblGrid>
      <w:tr w:rsidR="00C874DA" w:rsidRPr="00C874DA" w:rsidTr="00C874DA">
        <w:tc>
          <w:tcPr>
            <w:tcW w:w="10178" w:type="dxa"/>
            <w:gridSpan w:val="3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line="240" w:lineRule="auto"/>
              <w:ind w:left="-56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записка…………………………………………………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стр.3</w:t>
            </w:r>
          </w:p>
        </w:tc>
      </w:tr>
      <w:tr w:rsidR="00C874DA" w:rsidRPr="00C874DA" w:rsidTr="00C874DA">
        <w:tc>
          <w:tcPr>
            <w:tcW w:w="710" w:type="dxa"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5" w:type="dxa"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правовые документы, на основе которых разработана рабочая Программа................................................................................................</w:t>
            </w:r>
          </w:p>
        </w:tc>
        <w:tc>
          <w:tcPr>
            <w:tcW w:w="1123" w:type="dxa"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стр.3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цели и задачи реализации Программы средней группы …………….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принципы и подходы в организации образовательного процесса……............................................................................................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возрастные особенности детей средней группы…………………......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pStyle w:val="a7"/>
              <w:ind w:left="-567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Планируемые результаты освоения Программы ………………..........</w:t>
            </w:r>
          </w:p>
        </w:tc>
        <w:tc>
          <w:tcPr>
            <w:tcW w:w="1123" w:type="dxa"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</w:tc>
      </w:tr>
      <w:tr w:rsidR="00C874DA" w:rsidRPr="00C874DA" w:rsidTr="00C874DA">
        <w:tc>
          <w:tcPr>
            <w:tcW w:w="10178" w:type="dxa"/>
            <w:gridSpan w:val="3"/>
            <w:hideMark/>
          </w:tcPr>
          <w:p w:rsidR="00C874DA" w:rsidRPr="00C874DA" w:rsidRDefault="00C874DA" w:rsidP="001E2017">
            <w:pPr>
              <w:pStyle w:val="ab"/>
              <w:ind w:left="-567" w:firstLine="425"/>
              <w:rPr>
                <w:b/>
                <w:sz w:val="28"/>
                <w:szCs w:val="28"/>
                <w:lang w:eastAsia="en-US"/>
              </w:rPr>
            </w:pPr>
          </w:p>
          <w:p w:rsidR="00C874DA" w:rsidRPr="001E2017" w:rsidRDefault="00C874DA" w:rsidP="001E2017">
            <w:pPr>
              <w:spacing w:after="0"/>
              <w:ind w:left="-56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01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C874DA" w:rsidRPr="00C874DA" w:rsidTr="00C874DA">
        <w:trPr>
          <w:trHeight w:val="380"/>
        </w:trPr>
        <w:tc>
          <w:tcPr>
            <w:tcW w:w="710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line="240" w:lineRule="auto"/>
              <w:ind w:left="-567" w:firstLine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план реализации ООП в средней группе……………...........</w:t>
            </w:r>
          </w:p>
        </w:tc>
        <w:tc>
          <w:tcPr>
            <w:tcW w:w="1123" w:type="dxa"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стр.7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Комплексно-тематическое планирование образовательной деятельности.............................................................................................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образовательной деятельности в соответствии с направлениями развития детей, представленными в пяти образовательных областях………………………………………..........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стр.14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line="240" w:lineRule="auto"/>
              <w:ind w:left="-567" w:firstLine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взаимодействия с семьями воспитанников………….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стр.17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Направления, выбранные участниками образовательных отношений из числа парциальных программ, развивающие технологии………………………………………………………………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стр.19</w:t>
            </w:r>
          </w:p>
        </w:tc>
      </w:tr>
      <w:tr w:rsidR="00C874DA" w:rsidRPr="00C874DA" w:rsidTr="00C874DA">
        <w:tc>
          <w:tcPr>
            <w:tcW w:w="710" w:type="dxa"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345" w:type="dxa"/>
          </w:tcPr>
          <w:p w:rsidR="00C874DA" w:rsidRPr="00C874DA" w:rsidRDefault="00C874DA" w:rsidP="001E2017">
            <w:pPr>
              <w:tabs>
                <w:tab w:val="left" w:pos="5372"/>
              </w:tabs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национально-культурные) …................................................................................................................</w:t>
            </w:r>
          </w:p>
        </w:tc>
        <w:tc>
          <w:tcPr>
            <w:tcW w:w="1123" w:type="dxa"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</w:t>
            </w: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4DA" w:rsidRPr="00C874DA" w:rsidTr="00C874DA">
        <w:tc>
          <w:tcPr>
            <w:tcW w:w="10178" w:type="dxa"/>
            <w:gridSpan w:val="3"/>
            <w:hideMark/>
          </w:tcPr>
          <w:p w:rsidR="00C874DA" w:rsidRPr="00C874DA" w:rsidRDefault="00C874DA" w:rsidP="001E2017">
            <w:pPr>
              <w:pStyle w:val="ab"/>
              <w:ind w:left="-567" w:firstLine="425"/>
              <w:rPr>
                <w:b/>
                <w:sz w:val="28"/>
                <w:szCs w:val="28"/>
                <w:lang w:eastAsia="en-US"/>
              </w:rPr>
            </w:pPr>
          </w:p>
          <w:p w:rsidR="00C874DA" w:rsidRPr="00C874DA" w:rsidRDefault="00C874DA" w:rsidP="001E2017">
            <w:pPr>
              <w:pStyle w:val="ab"/>
              <w:numPr>
                <w:ilvl w:val="0"/>
                <w:numId w:val="31"/>
              </w:numPr>
              <w:ind w:left="-567" w:firstLine="425"/>
              <w:rPr>
                <w:b/>
                <w:sz w:val="28"/>
                <w:szCs w:val="28"/>
                <w:lang w:eastAsia="en-US"/>
              </w:rPr>
            </w:pPr>
            <w:r w:rsidRPr="00C874DA">
              <w:rPr>
                <w:b/>
                <w:color w:val="000000"/>
                <w:sz w:val="28"/>
                <w:szCs w:val="28"/>
                <w:lang w:eastAsia="en-US"/>
              </w:rPr>
              <w:t>Организационный раздел</w:t>
            </w:r>
          </w:p>
          <w:p w:rsidR="00C874DA" w:rsidRPr="00C874DA" w:rsidRDefault="00C874DA" w:rsidP="001E2017">
            <w:pPr>
              <w:pStyle w:val="ab"/>
              <w:ind w:left="-567" w:firstLine="425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методических пособий, обеспечивающих реализацию образовательной деятельности в средние группы…………………….</w:t>
            </w:r>
          </w:p>
        </w:tc>
        <w:tc>
          <w:tcPr>
            <w:tcW w:w="1123" w:type="dxa"/>
          </w:tcPr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4DA" w:rsidRPr="00C874DA" w:rsidRDefault="00C874DA" w:rsidP="001E2017">
            <w:pPr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стр.23</w:t>
            </w:r>
          </w:p>
        </w:tc>
      </w:tr>
      <w:tr w:rsidR="00C874DA" w:rsidRPr="00C874DA" w:rsidTr="00C874DA">
        <w:tc>
          <w:tcPr>
            <w:tcW w:w="710" w:type="dxa"/>
            <w:hideMark/>
          </w:tcPr>
          <w:p w:rsidR="00C874DA" w:rsidRPr="00C874DA" w:rsidRDefault="00C874DA" w:rsidP="001E2017">
            <w:pPr>
              <w:spacing w:after="0"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45" w:type="dxa"/>
            <w:hideMark/>
          </w:tcPr>
          <w:p w:rsidR="00C874DA" w:rsidRPr="00C874DA" w:rsidRDefault="00C874DA" w:rsidP="001E2017">
            <w:pPr>
              <w:spacing w:after="0" w:line="240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Режим дня воспитанников……………………………………………..</w:t>
            </w:r>
          </w:p>
        </w:tc>
        <w:tc>
          <w:tcPr>
            <w:tcW w:w="1123" w:type="dxa"/>
            <w:hideMark/>
          </w:tcPr>
          <w:p w:rsidR="00C874DA" w:rsidRPr="00C874DA" w:rsidRDefault="00C874DA" w:rsidP="001E2017">
            <w:pPr>
              <w:spacing w:after="0"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стр.26</w:t>
            </w:r>
          </w:p>
        </w:tc>
      </w:tr>
      <w:tr w:rsidR="00C874DA" w:rsidRPr="00C874DA" w:rsidTr="00C874DA">
        <w:tc>
          <w:tcPr>
            <w:tcW w:w="10178" w:type="dxa"/>
            <w:gridSpan w:val="3"/>
          </w:tcPr>
          <w:p w:rsidR="00C874DA" w:rsidRPr="00C874DA" w:rsidRDefault="00C874DA" w:rsidP="001E2017">
            <w:pPr>
              <w:spacing w:line="254" w:lineRule="auto"/>
              <w:ind w:left="-56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4DA" w:rsidRPr="00C874DA" w:rsidRDefault="00C874DA" w:rsidP="001E2017">
            <w:pPr>
              <w:pStyle w:val="ab"/>
              <w:spacing w:line="254" w:lineRule="auto"/>
              <w:ind w:left="-567" w:firstLine="425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DA" w:rsidRDefault="00C874DA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1E2017" w:rsidRDefault="001E2017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1E2017" w:rsidRPr="00C874DA" w:rsidRDefault="001E2017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C874DA" w:rsidRPr="001E2017" w:rsidRDefault="00C874DA" w:rsidP="001E2017">
      <w:pPr>
        <w:pStyle w:val="ab"/>
        <w:numPr>
          <w:ilvl w:val="0"/>
          <w:numId w:val="32"/>
        </w:numPr>
        <w:spacing w:line="254" w:lineRule="auto"/>
        <w:ind w:left="-567" w:firstLine="425"/>
        <w:rPr>
          <w:b/>
          <w:sz w:val="28"/>
          <w:szCs w:val="28"/>
          <w:lang w:eastAsia="en-US"/>
        </w:rPr>
      </w:pPr>
      <w:r w:rsidRPr="00C874DA">
        <w:rPr>
          <w:b/>
          <w:sz w:val="28"/>
          <w:szCs w:val="28"/>
          <w:lang w:eastAsia="en-US"/>
        </w:rPr>
        <w:lastRenderedPageBreak/>
        <w:t>Целевой раздел</w:t>
      </w:r>
    </w:p>
    <w:p w:rsidR="00C874DA" w:rsidRPr="001E2017" w:rsidRDefault="00C874DA" w:rsidP="001E2017">
      <w:pPr>
        <w:pStyle w:val="ab"/>
        <w:numPr>
          <w:ilvl w:val="1"/>
          <w:numId w:val="1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 xml:space="preserve">Пояснительная записка. 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как приложение к основной образовательной программе МАДОУ детский сад «Берёзка». Разработана с учетом образовательной программы дошкольного образования «Детство» под редакцией Т.И.Бабаева, А.Г.Гогоберидзе, О.В.Солнцева. Рабочая программа рассчитана на 2022-2023 учебный год в соответствии с введением в действие Федерального государственного образовательного стандарта дошкольного образования (утвержден приказом Минобрнауки РФ от 17 октября 2013 года № 1155, зарегистрирован в Минюсте России 14.11.2013 № 30384).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средней группы </w:t>
      </w:r>
      <w:r w:rsidRPr="00C874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74DA">
        <w:rPr>
          <w:rFonts w:ascii="Times New Roman" w:hAnsi="Times New Roman" w:cs="Times New Roman"/>
          <w:sz w:val="28"/>
          <w:szCs w:val="28"/>
        </w:rPr>
        <w:t>1, муниципального автономного дошкольного образовательного учреждения детский сад «Берёзка», охватывает весь комплекс содержания и организации жизни и воспитания детей 4-5 лет в условиях ДОУ, планирование культурно-досуговой, совместной деятельности воспитателя и дошколят, взаимодействие с семьями воспитанников.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C874DA" w:rsidRPr="001E2017" w:rsidRDefault="00C874DA" w:rsidP="001E2017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 </w:t>
      </w:r>
      <w:r w:rsidRPr="00C874DA">
        <w:rPr>
          <w:rFonts w:ascii="Times New Roman" w:hAnsi="Times New Roman" w:cs="Times New Roman"/>
          <w:i/>
          <w:sz w:val="28"/>
          <w:szCs w:val="28"/>
        </w:rPr>
        <w:t>Структура и содержание Программы определена сроком на 1 год и корректируется воспитателями в соответствии с реальными условиями, дополняется календарным планированием работы и комплексно-тематическим планом.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Правовые документы, на основе которых разработана рабочая Программа:</w:t>
      </w:r>
    </w:p>
    <w:p w:rsidR="00C874DA" w:rsidRPr="00C874DA" w:rsidRDefault="00C874DA" w:rsidP="001E2017">
      <w:pPr>
        <w:pStyle w:val="a7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29 декабря 2012г. №273-ФЗ.</w:t>
      </w:r>
    </w:p>
    <w:p w:rsidR="00C874DA" w:rsidRPr="001E2017" w:rsidRDefault="00C874DA" w:rsidP="001E2017">
      <w:pPr>
        <w:pStyle w:val="ab"/>
        <w:numPr>
          <w:ilvl w:val="0"/>
          <w:numId w:val="2"/>
        </w:numPr>
        <w:ind w:left="-567" w:firstLine="425"/>
        <w:rPr>
          <w:sz w:val="28"/>
          <w:szCs w:val="28"/>
        </w:rPr>
      </w:pPr>
      <w:r w:rsidRPr="001E2017">
        <w:rPr>
          <w:sz w:val="28"/>
          <w:szCs w:val="28"/>
        </w:rPr>
        <w:t xml:space="preserve"> </w:t>
      </w:r>
      <w:r w:rsidR="001E2017" w:rsidRPr="001E2017">
        <w:rPr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N 28</w:t>
      </w:r>
      <w:r w:rsidR="001E2017">
        <w:rPr>
          <w:sz w:val="28"/>
          <w:szCs w:val="28"/>
        </w:rPr>
        <w:t>.</w:t>
      </w:r>
    </w:p>
    <w:p w:rsidR="00C874DA" w:rsidRPr="00C874DA" w:rsidRDefault="00C874DA" w:rsidP="001E2017">
      <w:pPr>
        <w:pStyle w:val="a7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действует с 01.01.2014г. </w:t>
      </w:r>
    </w:p>
    <w:p w:rsidR="00C874DA" w:rsidRPr="00C874DA" w:rsidRDefault="00C874DA" w:rsidP="001E2017">
      <w:pPr>
        <w:pStyle w:val="a7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C874DA" w:rsidRPr="00C874DA" w:rsidRDefault="00C874DA" w:rsidP="001E2017">
      <w:pPr>
        <w:pStyle w:val="ab"/>
        <w:numPr>
          <w:ilvl w:val="0"/>
          <w:numId w:val="2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Конституцией РФ ст.43, 72; </w:t>
      </w:r>
    </w:p>
    <w:p w:rsidR="00C874DA" w:rsidRPr="00C874DA" w:rsidRDefault="00C874DA" w:rsidP="001E2017">
      <w:pPr>
        <w:pStyle w:val="ab"/>
        <w:numPr>
          <w:ilvl w:val="0"/>
          <w:numId w:val="3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Конвенцией о правах ребенка (1989 г.); </w:t>
      </w:r>
    </w:p>
    <w:p w:rsidR="00C874DA" w:rsidRPr="00C874DA" w:rsidRDefault="00C874DA" w:rsidP="001E2017">
      <w:pPr>
        <w:pStyle w:val="ab"/>
        <w:numPr>
          <w:ilvl w:val="0"/>
          <w:numId w:val="3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Уставом ДОУ. </w:t>
      </w:r>
    </w:p>
    <w:p w:rsidR="00C874DA" w:rsidRPr="00C874DA" w:rsidRDefault="00C874DA" w:rsidP="001E2017">
      <w:pPr>
        <w:pStyle w:val="a7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1E2017" w:rsidRDefault="001E2017" w:rsidP="001E2017">
      <w:pPr>
        <w:pStyle w:val="a7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1E2017" w:rsidRDefault="001E2017" w:rsidP="001E2017">
      <w:pPr>
        <w:pStyle w:val="a7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1E2017" w:rsidRDefault="001E2017" w:rsidP="001E2017">
      <w:pPr>
        <w:pStyle w:val="a7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C874DA" w:rsidRPr="00C874DA" w:rsidRDefault="00C874DA" w:rsidP="001E2017">
      <w:pPr>
        <w:pStyle w:val="a7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программы средней группы</w:t>
      </w:r>
    </w:p>
    <w:p w:rsidR="00C874DA" w:rsidRPr="00C874DA" w:rsidRDefault="00C874DA" w:rsidP="001E2017">
      <w:pPr>
        <w:pStyle w:val="a7"/>
        <w:ind w:left="-567" w:firstLine="425"/>
        <w:rPr>
          <w:rFonts w:ascii="Times New Roman" w:hAnsi="Times New Roman" w:cs="Times New Roman"/>
          <w:b/>
          <w:sz w:val="28"/>
          <w:szCs w:val="28"/>
        </w:rPr>
      </w:pP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874DA">
        <w:rPr>
          <w:rFonts w:ascii="Times New Roman" w:hAnsi="Times New Roman" w:cs="Times New Roman"/>
          <w:sz w:val="28"/>
          <w:szCs w:val="28"/>
        </w:rPr>
        <w:t>программы является обеспечение эмоционального благополучия и положительного отношения детей к себе, к другим людям, к миру, их полноценное развитие в следующих сферах: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– социально-коммуникативной;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– познавательной;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– речевой;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– художественно-эстетической;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– физической.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Цели Программы реализуются через решение следующих </w:t>
      </w:r>
      <w:r w:rsidRPr="00C874D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874DA" w:rsidRPr="00C874DA" w:rsidRDefault="00C874DA" w:rsidP="001E2017">
      <w:pPr>
        <w:pStyle w:val="ab"/>
        <w:numPr>
          <w:ilvl w:val="0"/>
          <w:numId w:val="38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укрепление физического и психического здоровья детей, совершенствование основных движений, воспитание культурно-гигиенических навыков и привычек;</w:t>
      </w:r>
    </w:p>
    <w:p w:rsidR="00C874DA" w:rsidRPr="00C874DA" w:rsidRDefault="00C874DA" w:rsidP="001E2017">
      <w:pPr>
        <w:pStyle w:val="ab"/>
        <w:numPr>
          <w:ilvl w:val="0"/>
          <w:numId w:val="38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развитие связной речи, познавательной детской активности детей; обогащение практического сенсорного опыта; обучение приемам элементарного анализа, сравнения, группировки объектов по отдельным признакам; расширение представлений об окружающем мире:</w:t>
      </w:r>
    </w:p>
    <w:p w:rsidR="00C874DA" w:rsidRPr="00C874DA" w:rsidRDefault="00C874DA" w:rsidP="001E2017">
      <w:pPr>
        <w:pStyle w:val="ab"/>
        <w:numPr>
          <w:ilvl w:val="0"/>
          <w:numId w:val="38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создание условий для дальнейшего развития самостоятельной сюжетно-ролевой игры, ролевого игрового поведения и взаимодействия в игровой подгруппе, интереса к театральным, подвижным, музыкальным и познавательно-развивающим играм.</w:t>
      </w:r>
    </w:p>
    <w:p w:rsidR="00C874DA" w:rsidRPr="00C874DA" w:rsidRDefault="00C874DA" w:rsidP="001E2017">
      <w:pPr>
        <w:pStyle w:val="ab"/>
        <w:numPr>
          <w:ilvl w:val="0"/>
          <w:numId w:val="38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воспитание самостоятельности на основе овладения разнообразными умениями и способами деятельности.</w:t>
      </w:r>
    </w:p>
    <w:p w:rsidR="00C874DA" w:rsidRPr="00C874DA" w:rsidRDefault="00C874DA" w:rsidP="001E2017">
      <w:pPr>
        <w:pStyle w:val="ab"/>
        <w:numPr>
          <w:ilvl w:val="0"/>
          <w:numId w:val="38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развитие доброжелательного отношения к взрослым и сверстникам, эмоциональной отзывчивости; воспитание культуры речевого общения и поведения;</w:t>
      </w:r>
    </w:p>
    <w:p w:rsidR="00C874DA" w:rsidRPr="00C874DA" w:rsidRDefault="00C874DA" w:rsidP="001E2017">
      <w:pPr>
        <w:pStyle w:val="ab"/>
        <w:numPr>
          <w:ilvl w:val="0"/>
          <w:numId w:val="38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воспитание уверенности, стремления к самостоятельности и взаимодействию со взрослыми и сверстниками.</w:t>
      </w:r>
    </w:p>
    <w:p w:rsidR="00C874DA" w:rsidRPr="00C874DA" w:rsidRDefault="00C874DA" w:rsidP="001E2017">
      <w:pPr>
        <w:pStyle w:val="ab"/>
        <w:ind w:left="-567" w:firstLine="425"/>
        <w:jc w:val="both"/>
        <w:rPr>
          <w:sz w:val="28"/>
          <w:szCs w:val="28"/>
        </w:rPr>
      </w:pPr>
    </w:p>
    <w:p w:rsidR="00C874DA" w:rsidRPr="00C874DA" w:rsidRDefault="00C874DA" w:rsidP="001E2017">
      <w:pPr>
        <w:pStyle w:val="a7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реализации образовательного процесса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     Программа построена на основных принципах ФГОС:</w:t>
      </w:r>
    </w:p>
    <w:p w:rsidR="00C874DA" w:rsidRPr="00C874DA" w:rsidRDefault="00C874DA" w:rsidP="001E2017">
      <w:pPr>
        <w:pStyle w:val="a7"/>
        <w:numPr>
          <w:ilvl w:val="0"/>
          <w:numId w:val="5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Поддержка разнообразия детства: сохранение уникальности и самооценки детства как важного этапа в общем развитии человека, само ценность детства – понимание (рассмотрение)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подготовки к следующему периоду;</w:t>
      </w:r>
    </w:p>
    <w:p w:rsidR="00C874DA" w:rsidRPr="00C874DA" w:rsidRDefault="00C874DA" w:rsidP="001E2017">
      <w:pPr>
        <w:pStyle w:val="a7"/>
        <w:numPr>
          <w:ilvl w:val="0"/>
          <w:numId w:val="5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Личностно – развивающий и гуманистический характер взаимодействия взрослых (родителей, законных представителей, педагогических и иных работников организации) и детей.</w:t>
      </w:r>
    </w:p>
    <w:p w:rsidR="00C874DA" w:rsidRPr="00C874DA" w:rsidRDefault="00C874DA" w:rsidP="001E2017">
      <w:pPr>
        <w:pStyle w:val="a7"/>
        <w:numPr>
          <w:ilvl w:val="0"/>
          <w:numId w:val="5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Уважение личности ребёнка.</w:t>
      </w:r>
    </w:p>
    <w:p w:rsidR="00C874DA" w:rsidRPr="00C874DA" w:rsidRDefault="00C874DA" w:rsidP="001E2017">
      <w:pPr>
        <w:pStyle w:val="a7"/>
        <w:numPr>
          <w:ilvl w:val="0"/>
          <w:numId w:val="5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        При разработке и реализации образовательной программы учитывались следующие принципы: 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детства, обогащение детского развития. 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применимости.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построения образовательного процесса с ведущей игровой деятельностью. 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 </w:t>
      </w:r>
    </w:p>
    <w:p w:rsidR="00C874DA" w:rsidRPr="00C874DA" w:rsidRDefault="00C874DA" w:rsidP="001E2017">
      <w:pPr>
        <w:pStyle w:val="a7"/>
        <w:numPr>
          <w:ilvl w:val="0"/>
          <w:numId w:val="6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Учёт этнокультурной ситуации развития детей, обеспечивающий учет национальных ценностей и традиций в образовании, восполняющий недостатки духовно-нравственного и эмоционального воспитания.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 Учитываются также возраст детей и необходимость реализации образовательных задач в определённых видах деятельности. Для детей старшего дошкольного возраста это: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игровая деятельность (сюжетно – ролевая игра, как ведущий вид деятельности детей дошкольного возраста, а также игра с правилами и другие виды игр);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коммуникативная (общение и взаимодействие со взрослыми и сверстниками);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познавательно – исследовательская (исследования объектов окружающего мира и экспериментирования с ними; восприятие художественной литературы и фольклора);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конструирование из конструктора;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 – ритмические движения, игры на детских музыкальных инструментах);</w:t>
      </w:r>
    </w:p>
    <w:p w:rsidR="00C874DA" w:rsidRPr="00C874DA" w:rsidRDefault="00C874DA" w:rsidP="001E2017">
      <w:pPr>
        <w:pStyle w:val="a7"/>
        <w:numPr>
          <w:ilvl w:val="0"/>
          <w:numId w:val="7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двигательная активность ребёнка (овладение основными движениями).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874DA" w:rsidRPr="001E2017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Возрастные особенности детей средней группы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</w:rPr>
        <w:t xml:space="preserve">Средний дошкольный возраст (4-5 лет). </w:t>
      </w:r>
      <w:r w:rsidRPr="00C874DA">
        <w:rPr>
          <w:rFonts w:ascii="Times New Roman" w:hAnsi="Times New Roman" w:cs="Times New Roman"/>
          <w:sz w:val="28"/>
          <w:szCs w:val="28"/>
        </w:rPr>
        <w:t>Дети 4-5 лет все еще не осознают социальные нормы и правила повеления, однако у них уже начинают складываться обобщенные представления о том, «как надо (не надо) себя вести».</w:t>
      </w:r>
    </w:p>
    <w:p w:rsidR="00C874DA" w:rsidRPr="00C874DA" w:rsidRDefault="00C874DA" w:rsidP="001E2017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возраста характерно появление групповых традиций: кто где сидит, последовательность игр, как поздравляют друг друга с днем рождения, элементы группового жаргона и т. п. </w:t>
      </w:r>
    </w:p>
    <w:p w:rsidR="00C874DA" w:rsidRPr="00C874DA" w:rsidRDefault="00C874DA" w:rsidP="001E2017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4-5-летние дети имеют дифференцированное представление о собственной гендерной принадлежности, аргументируют ее по ряду признаков («Я – мальчик, я ношу брючки, у меня короткая прическа», «Я – девочка, у меня косички, я ношу платьице»). </w:t>
      </w:r>
    </w:p>
    <w:p w:rsidR="00C874DA" w:rsidRPr="00C874DA" w:rsidRDefault="00C874DA" w:rsidP="001E2017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Речь становится более связной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</w:t>
      </w:r>
    </w:p>
    <w:p w:rsidR="00C874DA" w:rsidRPr="00C874DA" w:rsidRDefault="00C874DA" w:rsidP="001E2017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инструменте, воспроизвести простой ритмический рисунок.). </w:t>
      </w:r>
    </w:p>
    <w:p w:rsidR="00C874DA" w:rsidRPr="00C874DA" w:rsidRDefault="00C874DA" w:rsidP="001E2017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Возрастные особенности детей среднего возраста (4-5 лет) более подробно изложены авторами УМК к программе «Детство» страницы 16-19. (</w:t>
      </w:r>
      <w:r w:rsidRPr="00C874DA">
        <w:rPr>
          <w:rFonts w:ascii="Times New Roman" w:hAnsi="Times New Roman" w:cs="Times New Roman"/>
          <w:color w:val="000000"/>
          <w:sz w:val="28"/>
          <w:szCs w:val="28"/>
        </w:rPr>
        <w:t xml:space="preserve">Детство: Примерная образовательная программа дошкольного образования / </w:t>
      </w:r>
      <w:r w:rsidRPr="00C874DA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C874DA">
        <w:rPr>
          <w:rFonts w:ascii="Times New Roman" w:hAnsi="Times New Roman" w:cs="Times New Roman"/>
          <w:color w:val="000000"/>
          <w:sz w:val="28"/>
          <w:szCs w:val="28"/>
        </w:rPr>
        <w:t>Т.П. Бабаева, А.Г. Гогоберидзе, О.В. Солнцева и др. - СПб.: ООО «Издательство «Детство-Пресс», Издательство РГПУ им. А.И. Герцена, 2014 - 321 с.)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 2022-2023 учебном году среднюю группу общеразвивающей направленности посещает  32 воспитанника (приложение 1).</w:t>
      </w:r>
    </w:p>
    <w:p w:rsidR="00C874DA" w:rsidRPr="00C874DA" w:rsidRDefault="00C874DA" w:rsidP="001E2017">
      <w:pPr>
        <w:pStyle w:val="a7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pStyle w:val="a7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ДОУ, следует рассматривать, как социально - нормативные возрастные характеристики возможных достижений ребенка. Это ориентиры для педагогов и родителей, обозначающие направленность воспитательной деятельности взрослых.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Рабочей программы представлены в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виде целевых ориентиров образования в среднем возрасте, и они подробно описаны авторами УМК к программе «Детство» </w:t>
      </w:r>
      <w:r w:rsidRPr="00C874DA">
        <w:rPr>
          <w:rFonts w:ascii="Times New Roman" w:hAnsi="Times New Roman" w:cs="Times New Roman"/>
          <w:sz w:val="28"/>
          <w:szCs w:val="28"/>
        </w:rPr>
        <w:t>страницы 38-46. (</w:t>
      </w:r>
      <w:r w:rsidRPr="00C874DA">
        <w:rPr>
          <w:rFonts w:ascii="Times New Roman" w:hAnsi="Times New Roman" w:cs="Times New Roman"/>
          <w:color w:val="000000"/>
          <w:sz w:val="28"/>
          <w:szCs w:val="28"/>
        </w:rPr>
        <w:t xml:space="preserve">Детство: Примерная образовательная программа дошкольного образования / </w:t>
      </w:r>
      <w:r w:rsidRPr="00C874DA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C874DA">
        <w:rPr>
          <w:rFonts w:ascii="Times New Roman" w:hAnsi="Times New Roman" w:cs="Times New Roman"/>
          <w:color w:val="000000"/>
          <w:sz w:val="28"/>
          <w:szCs w:val="28"/>
        </w:rPr>
        <w:t>Т.П. Бабаева, А.Г. Гогоберидзе, О.В. Солнцева и др. - СПб.: ООО «Издательство «Детство-Пресс», Издательство РГПУ им. А.И. Герцена, 2014 - 321 с.)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Реализация Рабочей программы предполагает мониторинг развития детей средней группы общеразвивающей направленности.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Воспитатель проводит его совместно со специалистами два раза в год. 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Первые две недели сентябрь оценивается соответствие развития ребенка возрастным нормам, проводится в форме наблюдений за свободной деятельностью детей и в специально созданных педагогам ситуациях, результаты наблюдений отражаются в таблице «Возрастные особенности детей 4-5лет». В выводах указываем, соответствует развитие ребенка возрасту, превышение или отставание от нормы. Отмечаем, в каких областях идет отставание, распределяем детей на подгруппы для оптимизации работы и осуществления дифференцированного подхода, выделяем детей, нуждающихся в индивидуализации образовательного процесса.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Последние две недели мая оценивается уровень усвоения ребенком программного материала по всем образовательным областям, проводится в форме наблюдений за свободной деятельностью детей и в специально созданных педагогам ситуациях, результаты наблюдений отражаются в таблице «Мониторинг усвоения программы детьми 4-5 лет». В выводах указываем, какой уровень освоения Программы у ребенка, в каких образовательных областях появилась положительная динамика или наоборот нет изменений, выясняем причины отставания и планируем работу на следующий учебный год (Приложение 2). </w:t>
      </w:r>
    </w:p>
    <w:p w:rsidR="00C874DA" w:rsidRPr="00C874DA" w:rsidRDefault="00C874DA" w:rsidP="001E2017">
      <w:pPr>
        <w:pStyle w:val="a7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По результатам мониторинг предыдущего учебного года и был разработан план с детьми для дальнейшего улучшения усвоения Программы.</w:t>
      </w:r>
    </w:p>
    <w:p w:rsidR="00C874DA" w:rsidRPr="00C874DA" w:rsidRDefault="00C874DA" w:rsidP="001E2017">
      <w:pPr>
        <w:pStyle w:val="ab"/>
        <w:ind w:left="-567" w:firstLine="425"/>
        <w:jc w:val="center"/>
        <w:rPr>
          <w:color w:val="000000"/>
          <w:sz w:val="28"/>
          <w:szCs w:val="28"/>
        </w:rPr>
      </w:pPr>
    </w:p>
    <w:p w:rsidR="00C874DA" w:rsidRPr="001E2017" w:rsidRDefault="00C874DA" w:rsidP="001E2017">
      <w:pPr>
        <w:pStyle w:val="ab"/>
        <w:numPr>
          <w:ilvl w:val="0"/>
          <w:numId w:val="32"/>
        </w:numPr>
        <w:ind w:left="-567" w:firstLine="425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 xml:space="preserve">Содержательный раздел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Содержание раздела обязательной части соответствует ООП «Детство» под редакцией Т.И.Бабаева, А.Г.Гогоберидзе, О.В.Со</w:t>
      </w:r>
      <w:r w:rsidR="001E2017">
        <w:rPr>
          <w:rFonts w:ascii="Times New Roman" w:hAnsi="Times New Roman" w:cs="Times New Roman"/>
          <w:sz w:val="28"/>
          <w:szCs w:val="28"/>
        </w:rPr>
        <w:t xml:space="preserve">лнцева.  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1E2017">
        <w:rPr>
          <w:rFonts w:ascii="Times New Roman" w:hAnsi="Times New Roman" w:cs="Times New Roman"/>
          <w:b/>
          <w:sz w:val="28"/>
          <w:szCs w:val="28"/>
        </w:rPr>
        <w:t xml:space="preserve">ребенка, представленными в пяти </w:t>
      </w:r>
      <w:r w:rsidRPr="00C874DA">
        <w:rPr>
          <w:rFonts w:ascii="Times New Roman" w:hAnsi="Times New Roman" w:cs="Times New Roman"/>
          <w:b/>
          <w:sz w:val="28"/>
          <w:szCs w:val="28"/>
        </w:rPr>
        <w:t xml:space="preserve">образовательных областях </w:t>
      </w:r>
    </w:p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     Содержание Программы обеспечивает полноценное развитие личности, мотивации и способностей детей в различных видах деятельности и охватывает пять образовательных областей - социально-коммуникативное, познавательное, речевое, художественно-эстетическое и физическое развитие детей. </w:t>
      </w:r>
    </w:p>
    <w:p w:rsidR="00C874DA" w:rsidRPr="00C874DA" w:rsidRDefault="00C874DA" w:rsidP="001E2017">
      <w:pPr>
        <w:pStyle w:val="ab"/>
        <w:numPr>
          <w:ilvl w:val="0"/>
          <w:numId w:val="34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Социально-коммуникативное развитие;</w:t>
      </w:r>
    </w:p>
    <w:p w:rsidR="00C874DA" w:rsidRPr="00C874DA" w:rsidRDefault="00C874DA" w:rsidP="001E2017">
      <w:pPr>
        <w:pStyle w:val="ab"/>
        <w:numPr>
          <w:ilvl w:val="0"/>
          <w:numId w:val="34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Познавательное развитие;</w:t>
      </w:r>
    </w:p>
    <w:p w:rsidR="00C874DA" w:rsidRPr="00C874DA" w:rsidRDefault="00C874DA" w:rsidP="001E2017">
      <w:pPr>
        <w:pStyle w:val="ab"/>
        <w:numPr>
          <w:ilvl w:val="0"/>
          <w:numId w:val="34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Речевое развитие;</w:t>
      </w:r>
    </w:p>
    <w:p w:rsidR="00C874DA" w:rsidRPr="00C874DA" w:rsidRDefault="00C874DA" w:rsidP="001E2017">
      <w:pPr>
        <w:pStyle w:val="ab"/>
        <w:numPr>
          <w:ilvl w:val="0"/>
          <w:numId w:val="34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lastRenderedPageBreak/>
        <w:t>Художественно-эстетическое развитие;</w:t>
      </w:r>
    </w:p>
    <w:p w:rsidR="00C874DA" w:rsidRPr="00C874DA" w:rsidRDefault="00C874DA" w:rsidP="001E2017">
      <w:pPr>
        <w:pStyle w:val="ab"/>
        <w:numPr>
          <w:ilvl w:val="0"/>
          <w:numId w:val="34"/>
        </w:numPr>
        <w:ind w:left="-567" w:firstLine="425"/>
        <w:jc w:val="both"/>
        <w:rPr>
          <w:sz w:val="28"/>
          <w:szCs w:val="28"/>
        </w:rPr>
      </w:pPr>
      <w:r w:rsidRPr="00C874DA">
        <w:rPr>
          <w:b/>
          <w:sz w:val="28"/>
          <w:szCs w:val="28"/>
        </w:rPr>
        <w:t>Физическое развитие.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Содержание области </w:t>
      </w:r>
      <w:r w:rsidRPr="00C874DA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Pr="00C874DA">
        <w:rPr>
          <w:rFonts w:ascii="Times New Roman" w:hAnsi="Times New Roman" w:cs="Times New Roman"/>
          <w:sz w:val="28"/>
          <w:szCs w:val="28"/>
        </w:rPr>
        <w:t xml:space="preserve"> реализуется в процессе совместной коммуникативной деятельности на занятиях (непосредственно образовательной деятельности): «Социальный мир».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Содержание области </w:t>
      </w:r>
      <w:r w:rsidRPr="00C874DA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Pr="00C874DA">
        <w:rPr>
          <w:rFonts w:ascii="Times New Roman" w:hAnsi="Times New Roman" w:cs="Times New Roman"/>
          <w:sz w:val="28"/>
          <w:szCs w:val="28"/>
        </w:rPr>
        <w:t xml:space="preserve"> реализуется в процессе совместной познавательно-исследовательской деятельности на занятиях (непосредственно образовательной деятельности): «Мир природы», Математическое развитие».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C874DA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C874DA">
        <w:rPr>
          <w:rFonts w:ascii="Times New Roman" w:hAnsi="Times New Roman" w:cs="Times New Roman"/>
          <w:sz w:val="28"/>
          <w:szCs w:val="28"/>
        </w:rPr>
        <w:t xml:space="preserve"> реализуется на занятиях (непосредственно образовательной деятельности): «Речевое развитие».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C874DA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C874DA">
        <w:rPr>
          <w:rFonts w:ascii="Times New Roman" w:hAnsi="Times New Roman" w:cs="Times New Roman"/>
          <w:sz w:val="28"/>
          <w:szCs w:val="28"/>
        </w:rPr>
        <w:t xml:space="preserve"> реализуется на занятиях (непосредственно образовательной деятельности) «Мир искусства и художественная деятельность» и включает в себя рисование, аппликацию, конструирование, лепку (в зависимости от возрастных возможностей и особенностей детей).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Pr="00C874DA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C874DA">
        <w:rPr>
          <w:rFonts w:ascii="Times New Roman" w:hAnsi="Times New Roman" w:cs="Times New Roman"/>
          <w:sz w:val="28"/>
          <w:szCs w:val="28"/>
        </w:rPr>
        <w:t xml:space="preserve"> реализуется на занятиях (непосредственно образовательной деятельности): «Физическое развитие».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Содержание указанных образовательных областей зависит от возрастных и индивидуальных особенностей детей, определяется целями и задачами Образовательной программы дошкольного образования МАДОУ д/с  «Берёзка» и реализуется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C874DA" w:rsidRPr="001E2017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В учебном плане прописана </w:t>
      </w:r>
      <w:r w:rsidRPr="00C874DA">
        <w:rPr>
          <w:rFonts w:ascii="Times New Roman" w:hAnsi="Times New Roman" w:cs="Times New Roman"/>
          <w:i/>
          <w:sz w:val="28"/>
          <w:szCs w:val="28"/>
        </w:rPr>
        <w:t>длительность НОД</w:t>
      </w:r>
      <w:r w:rsidRPr="00C874DA">
        <w:rPr>
          <w:rFonts w:ascii="Times New Roman" w:hAnsi="Times New Roman" w:cs="Times New Roman"/>
          <w:sz w:val="28"/>
          <w:szCs w:val="28"/>
        </w:rPr>
        <w:t xml:space="preserve"> в соответствии с СанПиНом </w:t>
      </w:r>
      <w:r w:rsidR="001E2017" w:rsidRPr="001E2017">
        <w:rPr>
          <w:rFonts w:ascii="Times New Roman" w:hAnsi="Times New Roman" w:cs="Times New Roman"/>
          <w:sz w:val="28"/>
          <w:szCs w:val="28"/>
        </w:rPr>
        <w:t>2.4.3648-20</w:t>
      </w:r>
    </w:p>
    <w:p w:rsidR="00C874DA" w:rsidRPr="00C874DA" w:rsidRDefault="00C874DA" w:rsidP="001E2017">
      <w:pPr>
        <w:pStyle w:val="ab"/>
        <w:numPr>
          <w:ilvl w:val="0"/>
          <w:numId w:val="35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для детей средней группы от 4 до 5 лет длительность непрерывной непосредственно образовательной деятельности не превышает </w:t>
      </w:r>
      <w:r w:rsidRPr="00C874DA">
        <w:rPr>
          <w:i/>
          <w:sz w:val="28"/>
          <w:szCs w:val="28"/>
        </w:rPr>
        <w:t>20 мин.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минутки. </w:t>
      </w:r>
      <w:r w:rsidRPr="00C874DA">
        <w:rPr>
          <w:rFonts w:ascii="Times New Roman" w:hAnsi="Times New Roman" w:cs="Times New Roman"/>
          <w:i/>
          <w:sz w:val="28"/>
          <w:szCs w:val="28"/>
        </w:rPr>
        <w:t>Перерывы между периодами непрерывной образовательной деятельности - не менее 10 минут</w:t>
      </w:r>
      <w:r w:rsidRPr="00C874DA">
        <w:rPr>
          <w:rFonts w:ascii="Times New Roman" w:hAnsi="Times New Roman" w:cs="Times New Roman"/>
          <w:sz w:val="28"/>
          <w:szCs w:val="28"/>
        </w:rPr>
        <w:t>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 соответствии с годовым учебным графиком в середине учебного года (январь) и в летний период для воспитанников дошкольных групп организуются каникулы, проводится непосредственно образовательная деятельность только физического и художественно-эстетического направления (музыкальная, спортивная, изобразительное искусство).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lastRenderedPageBreak/>
        <w:t>Региональный компонент содержания Программы включает в себя знакомство дошкольников с историей, культурой и природным окружением Республики Бурятия. Реализуется через различные виды совместной деятельности педагога с детьми - различные виды игр, экскурсии, чтение, рассматривание иллюстраций, творческие мастерские.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Таким образом, учебный план позволяет сформировать основы базовой культуры личности, обеспечивает всестороннее развитие психических и физических качеств, в соответствии с возрастными особенностями и индивидуальными особенностями детей, подготовку детей к жизни в современном обществе. Образовательный процесс направлен на создание единой образовательной среды, способствующей сохранению и укреплению здоровья детей, их всестороннему развитию,</w:t>
      </w:r>
      <w:r w:rsidR="001E2017">
        <w:rPr>
          <w:rFonts w:ascii="Times New Roman" w:hAnsi="Times New Roman" w:cs="Times New Roman"/>
          <w:sz w:val="28"/>
          <w:szCs w:val="28"/>
        </w:rPr>
        <w:t xml:space="preserve"> путем реализации годовых задач.</w:t>
      </w:r>
    </w:p>
    <w:p w:rsidR="00C874DA" w:rsidRPr="00C874DA" w:rsidRDefault="00C874DA" w:rsidP="001E2017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Циклограмма планирования воспитательно – образовательной работы воспитателя с детьми средней группы 4-5 лет в соответствии с ФГОС ДО. </w:t>
      </w:r>
    </w:p>
    <w:p w:rsidR="00C874DA" w:rsidRPr="00C874DA" w:rsidRDefault="00C874DA" w:rsidP="001E2017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Для конкретизации и корректировки воспитательно - 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первой половине дня воспитатель планирует: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Беседы;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Утреннюю гимнастику;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Упражнения на развитие мышц и моторики артикуляционного аппарата;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Пальчиковые игры;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Повторение песенок, потешек, стихотворений, пословиц, поговорок и т.д.;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Привитие культурно-гигиенических навыков;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Рассматривание предметов и иллюстраций;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Наблюдение в природе и явлений общественной жизни;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Индивидуальную работу;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 второй половине дня воспитатель проводит с детьми: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Занятия по изучению произведений живописи: картин, иллюстраций, альбомов;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Беседы;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Экспериментирование;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Индивидуальную работу;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Работу с родителями (беседы, консультации);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Чтение произведений художественной литературы с продолжением;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• Развлечения, досуги;  </w:t>
      </w:r>
    </w:p>
    <w:p w:rsidR="00C874DA" w:rsidRPr="00C874DA" w:rsidRDefault="00C874DA" w:rsidP="001E2017">
      <w:pPr>
        <w:tabs>
          <w:tab w:val="left" w:pos="2200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• Наблюдение в природе и явлений общественной жизни</w:t>
      </w:r>
    </w:p>
    <w:p w:rsidR="00C874DA" w:rsidRPr="00C874DA" w:rsidRDefault="00C874DA" w:rsidP="001E2017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74DA" w:rsidRPr="00C874DA" w:rsidRDefault="00C874DA" w:rsidP="001E2017">
      <w:pPr>
        <w:tabs>
          <w:tab w:val="left" w:pos="2200"/>
        </w:tabs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ДЕЯТЕЛЬНОСТЬ В ХОДЕ РЕЖИМНЫХ МОМЕНТОВ</w:t>
      </w:r>
    </w:p>
    <w:p w:rsidR="00C874DA" w:rsidRPr="00C874DA" w:rsidRDefault="00C874DA" w:rsidP="001E2017">
      <w:pPr>
        <w:tabs>
          <w:tab w:val="left" w:pos="2200"/>
        </w:tabs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tabs>
                <w:tab w:val="left" w:pos="2200"/>
              </w:tabs>
              <w:ind w:left="-567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874DA" w:rsidRPr="00C874DA" w:rsidTr="00C874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центрах (игровых уголках)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C874DA" w:rsidRPr="00C874DA" w:rsidRDefault="00C874DA" w:rsidP="001E2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ООП ДО</w:t>
      </w:r>
    </w:p>
    <w:tbl>
      <w:tblPr>
        <w:tblpPr w:leftFromText="180" w:rightFromText="180" w:bottomFromText="160" w:vertAnchor="text" w:horzAnchor="margin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5"/>
      </w:tblGrid>
      <w:tr w:rsidR="00C874DA" w:rsidRPr="00C874DA" w:rsidTr="00C874DA"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и</w:t>
            </w:r>
          </w:p>
          <w:p w:rsidR="00C874DA" w:rsidRPr="00C874DA" w:rsidRDefault="00C874DA" w:rsidP="001E2017">
            <w:pPr>
              <w:pStyle w:val="Default"/>
              <w:spacing w:line="360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color w:val="auto"/>
                <w:sz w:val="28"/>
                <w:szCs w:val="28"/>
                <w:lang w:eastAsia="en-US"/>
              </w:rPr>
              <w:t>образования детей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color w:val="auto"/>
                <w:sz w:val="28"/>
                <w:szCs w:val="28"/>
                <w:lang w:eastAsia="en-US"/>
              </w:rPr>
              <w:t>Формы работы</w:t>
            </w:r>
          </w:p>
        </w:tc>
      </w:tr>
      <w:tr w:rsidR="00C874DA" w:rsidRPr="00C874DA" w:rsidTr="00C874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after="44" w:line="254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color w:val="auto"/>
                <w:sz w:val="28"/>
                <w:szCs w:val="28"/>
                <w:lang w:eastAsia="en-US"/>
              </w:rPr>
              <w:t>4-5 лет</w:t>
            </w:r>
          </w:p>
        </w:tc>
      </w:tr>
      <w:tr w:rsidR="00C874DA" w:rsidRPr="00C874DA" w:rsidTr="00C874DA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after="44" w:line="360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color w:val="auto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Физкультурное занятие.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Беседа.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Рассказ.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Чтение.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Рассматривание.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Интегративная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Контрольно-диагностическая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Спортивные и физкультурные досуги.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Спортивные состязания.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Совместная деятельность взрослого и детей тематического характера.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деятельность.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color w:val="auto"/>
                <w:sz w:val="28"/>
                <w:szCs w:val="28"/>
                <w:lang w:eastAsia="en-US"/>
              </w:rPr>
              <w:t>- Проблемная ситуация.</w:t>
            </w:r>
          </w:p>
        </w:tc>
      </w:tr>
      <w:tr w:rsidR="00C874DA" w:rsidRPr="00C874DA" w:rsidTr="00C874DA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Социально-</w:t>
            </w:r>
          </w:p>
          <w:p w:rsidR="00C874DA" w:rsidRPr="00C874DA" w:rsidRDefault="00C874DA" w:rsidP="001E2017">
            <w:pPr>
              <w:pStyle w:val="Default"/>
              <w:spacing w:line="360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color w:val="auto"/>
                <w:sz w:val="28"/>
                <w:szCs w:val="28"/>
                <w:lang w:eastAsia="en-US"/>
              </w:rPr>
              <w:t>коммуникативное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Индивидуальная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Совместная с воспитателем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Совместная со сверстниками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Чтение.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Беседа.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Наблюдение.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Педагогическая ситуация.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Экскурсия.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Ситуация морального выбора.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Интегративная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Праздник.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Совместные действия.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-Рассматривание.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Просмотр и анализ мультфильмов,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видеофильмов, телепередач.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Экспериментирование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Поручение и задание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Дежурство.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взрослого и детей тематического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color w:val="auto"/>
                <w:sz w:val="28"/>
                <w:szCs w:val="28"/>
                <w:lang w:eastAsia="en-US"/>
              </w:rPr>
              <w:t>- Проектная деятельность</w:t>
            </w:r>
          </w:p>
        </w:tc>
      </w:tr>
      <w:tr w:rsidR="00C874DA" w:rsidRPr="00C874DA" w:rsidTr="00C874DA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360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color w:val="auto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Чтение.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Рассматривание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Решение проблемных ситуаций.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Разговор с детьми.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Создание коллекций.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Интегративная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Обсуждение.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Рассказ.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Инсценирование.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Ситуативный разговор с детьми.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Сочинение загадок.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Проблемная ситуация.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Использование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color w:val="auto"/>
                <w:sz w:val="28"/>
                <w:szCs w:val="28"/>
                <w:lang w:eastAsia="en-US"/>
              </w:rPr>
              <w:t>различных видов театра.</w:t>
            </w:r>
          </w:p>
        </w:tc>
      </w:tr>
      <w:tr w:rsidR="00C874DA" w:rsidRPr="00C874DA" w:rsidTr="00C874DA"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360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Познавательное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Создание коллекций.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Исследовательская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Конструирование.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Экспериментирование.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Развивающая игра.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Наблюдение.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Проблемная ситуация.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Рассказ.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Беседа.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Интегративная деятельность.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Экскурсии.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Коллекционирование.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Моделирование.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after="0" w:line="254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- Реализация проекта.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C874DA">
              <w:rPr>
                <w:color w:val="auto"/>
                <w:sz w:val="28"/>
                <w:szCs w:val="28"/>
                <w:lang w:eastAsia="en-US"/>
              </w:rPr>
              <w:t>- Игры с правилами.</w:t>
            </w:r>
          </w:p>
        </w:tc>
      </w:tr>
    </w:tbl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C874DA" w:rsidRPr="00C874DA" w:rsidRDefault="00C874DA" w:rsidP="001E2017">
      <w:pPr>
        <w:pStyle w:val="ab"/>
        <w:numPr>
          <w:ilvl w:val="1"/>
          <w:numId w:val="19"/>
        </w:numPr>
        <w:ind w:left="-567" w:firstLine="425"/>
        <w:jc w:val="center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Комплексно-тематическое планирование образовательной деятельности</w:t>
      </w: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грамота. ПДД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8F1830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пора – очей очарованье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друзья </w:t>
            </w:r>
            <w:r w:rsidR="008F18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дом, мой город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предметный мир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взрослых. Профессии.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D27861" w:rsidRDefault="00D2786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традиции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8F1830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шалости с огнем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8E" w:rsidRPr="008F1830" w:rsidRDefault="008F1830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E56D8E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приметы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E56D8E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птицы. 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и игр</w:t>
            </w:r>
            <w:r w:rsidR="00E56D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E56D8E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доброта.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праздновать Сагаалган.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7C3DE1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7C3DE1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 – выбирай на вкус. Профессии.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птиц.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вода.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Космос. День космонавтики.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7C3DE1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7C3DE1" w:rsidRDefault="007C3DE1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растет в лесу. Грибы.</w:t>
            </w:r>
          </w:p>
        </w:tc>
      </w:tr>
      <w:tr w:rsidR="00C874DA" w:rsidRPr="00C874DA" w:rsidTr="00C874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0A3856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книжки.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День Победы!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Дружба. Миром правит доброта.</w:t>
            </w:r>
          </w:p>
        </w:tc>
      </w:tr>
      <w:tr w:rsidR="00C874DA" w:rsidRPr="00C874DA" w:rsidTr="00C874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Лето. Летний отдых</w:t>
            </w:r>
            <w:r w:rsidR="000A3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C874DA" w:rsidRPr="001E2017" w:rsidRDefault="00C874DA" w:rsidP="001E2017">
      <w:pPr>
        <w:pStyle w:val="ab"/>
        <w:numPr>
          <w:ilvl w:val="1"/>
          <w:numId w:val="19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color w:val="000000"/>
          <w:sz w:val="28"/>
          <w:szCs w:val="28"/>
          <w:lang w:eastAsia="en-US"/>
        </w:rPr>
        <w:t>Планирование образовательной деятельности в соответствии с направлениями развития детей, представленными в пяти образовательных областях</w:t>
      </w:r>
    </w:p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Извлечение из ФГОС ДО: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Социально-коммуникативное развитие</w:t>
      </w:r>
      <w:r w:rsidRPr="00C874DA">
        <w:rPr>
          <w:rFonts w:ascii="Times New Roman" w:hAnsi="Times New Roman" w:cs="Times New Roman"/>
          <w:i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874DA" w:rsidRPr="00C874DA" w:rsidRDefault="00C874DA" w:rsidP="001E2017">
      <w:pPr>
        <w:numPr>
          <w:ilvl w:val="0"/>
          <w:numId w:val="8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Дошкольник входит в мир социальных отношений (эмоции, взаимоотношения и сотрудничество, правила культуры поведения, общения с взрослыми и сверстниками, семья, детский сад).</w:t>
      </w:r>
    </w:p>
    <w:p w:rsidR="00C874DA" w:rsidRPr="00C874DA" w:rsidRDefault="00C874DA" w:rsidP="001E2017">
      <w:pPr>
        <w:numPr>
          <w:ilvl w:val="0"/>
          <w:numId w:val="8"/>
        </w:numPr>
        <w:tabs>
          <w:tab w:val="clear" w:pos="1440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Развиваем ценностное отношение к труду (труд взрослых и рукотворный мир, самообслуживание и детский труд).</w:t>
      </w:r>
    </w:p>
    <w:p w:rsidR="00C874DA" w:rsidRPr="00C874DA" w:rsidRDefault="00C874DA" w:rsidP="001E2017">
      <w:pPr>
        <w:numPr>
          <w:ilvl w:val="0"/>
          <w:numId w:val="8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017" w:rsidRDefault="001E2017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4DA" w:rsidRPr="001E2017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Извлечение из ФГОС ДО: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C874DA">
        <w:rPr>
          <w:rFonts w:ascii="Times New Roman" w:hAnsi="Times New Roman" w:cs="Times New Roman"/>
          <w:i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874DA" w:rsidRPr="00C874DA" w:rsidRDefault="00C874DA" w:rsidP="001E2017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Развитие сенсорной культуры.</w:t>
      </w:r>
    </w:p>
    <w:p w:rsidR="00C874DA" w:rsidRPr="00C874DA" w:rsidRDefault="00C874DA" w:rsidP="001E2017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людях. </w:t>
      </w:r>
    </w:p>
    <w:p w:rsidR="00C874DA" w:rsidRPr="00C874DA" w:rsidRDefault="00C874DA" w:rsidP="001E2017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многообразии стран и народов мира.</w:t>
      </w:r>
    </w:p>
    <w:p w:rsidR="00C874DA" w:rsidRPr="00C874DA" w:rsidRDefault="00C874DA" w:rsidP="001E2017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Ребёнок открывает мир природы. </w:t>
      </w:r>
    </w:p>
    <w:p w:rsidR="00C874DA" w:rsidRPr="001E2017" w:rsidRDefault="00C874DA" w:rsidP="001E2017">
      <w:pPr>
        <w:numPr>
          <w:ilvl w:val="0"/>
          <w:numId w:val="9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Первые шаги в математику, исследуем и экспериментируем.</w:t>
      </w:r>
    </w:p>
    <w:p w:rsidR="00C874DA" w:rsidRPr="001E2017" w:rsidRDefault="00C874DA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Извлечение из ФГОС ДО: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C874DA">
        <w:rPr>
          <w:rFonts w:ascii="Times New Roman" w:hAnsi="Times New Roman" w:cs="Times New Roman"/>
          <w:i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874DA" w:rsidRPr="00C874DA" w:rsidRDefault="00C874DA" w:rsidP="001E2017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культуры.</w:t>
      </w:r>
    </w:p>
    <w:p w:rsidR="00C874DA" w:rsidRPr="00C874DA" w:rsidRDefault="00C874DA" w:rsidP="001E2017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речи, развитие речевого творчества. </w:t>
      </w:r>
    </w:p>
    <w:p w:rsidR="00C874DA" w:rsidRPr="00C874DA" w:rsidRDefault="00C874DA" w:rsidP="001E2017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C874DA" w:rsidRPr="00C874DA" w:rsidRDefault="00C874DA" w:rsidP="001E2017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lastRenderedPageBreak/>
        <w:t>Развитие звуковой и интонационной культуры речи, фонематического слуха. Формирование звуковой аналитико-синтетической активности как предпосылки обучения грамоте.</w:t>
      </w:r>
    </w:p>
    <w:p w:rsidR="00C874DA" w:rsidRPr="001E2017" w:rsidRDefault="00C874DA" w:rsidP="001E2017">
      <w:pPr>
        <w:numPr>
          <w:ilvl w:val="0"/>
          <w:numId w:val="10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литературой.</w:t>
      </w:r>
    </w:p>
    <w:p w:rsidR="00C874DA" w:rsidRPr="001E2017" w:rsidRDefault="00C874DA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Извлечение из ФГОС ДО: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C874DA">
        <w:rPr>
          <w:rFonts w:ascii="Times New Roman" w:hAnsi="Times New Roman" w:cs="Times New Roman"/>
          <w:i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 и др.).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874DA" w:rsidRPr="00C874DA" w:rsidRDefault="00C874DA" w:rsidP="001E2017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Приобщение к искусству. </w:t>
      </w:r>
    </w:p>
    <w:p w:rsidR="00C874DA" w:rsidRPr="00C874DA" w:rsidRDefault="00C874DA" w:rsidP="001E2017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деятельность. </w:t>
      </w:r>
    </w:p>
    <w:p w:rsidR="00C874DA" w:rsidRPr="00C874DA" w:rsidRDefault="00C874DA" w:rsidP="001E2017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Конструктивно-модельная деятельность. </w:t>
      </w:r>
    </w:p>
    <w:p w:rsidR="00C874DA" w:rsidRPr="001E2017" w:rsidRDefault="00C874DA" w:rsidP="001E2017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деятельность.</w:t>
      </w:r>
    </w:p>
    <w:p w:rsidR="00C874DA" w:rsidRPr="001E2017" w:rsidRDefault="001E2017" w:rsidP="001E2017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Извлечение из ФГОС ДО: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C874DA">
        <w:rPr>
          <w:rFonts w:ascii="Times New Roman" w:hAnsi="Times New Roman" w:cs="Times New Roman"/>
          <w:i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874DA" w:rsidRPr="00C874DA" w:rsidRDefault="00C874DA" w:rsidP="001E2017">
      <w:pPr>
        <w:numPr>
          <w:ilvl w:val="0"/>
          <w:numId w:val="12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Двигательная деятельность. </w:t>
      </w:r>
    </w:p>
    <w:p w:rsidR="00C874DA" w:rsidRPr="009372FA" w:rsidRDefault="00C874DA" w:rsidP="009372FA">
      <w:pPr>
        <w:numPr>
          <w:ilvl w:val="0"/>
          <w:numId w:val="12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lastRenderedPageBreak/>
        <w:t>Становление у детей ценностей здорового образа жизни, овладение его элементарными нормами и правилами.</w:t>
      </w:r>
    </w:p>
    <w:p w:rsidR="00C874DA" w:rsidRPr="009372FA" w:rsidRDefault="00C874DA" w:rsidP="009372FA">
      <w:pPr>
        <w:pStyle w:val="ab"/>
        <w:numPr>
          <w:ilvl w:val="1"/>
          <w:numId w:val="19"/>
        </w:numPr>
        <w:ind w:left="-567" w:firstLine="425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Планирование взаимодействия с семьями воспитанников.</w:t>
      </w: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ab/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</w:t>
      </w: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C874DA" w:rsidRPr="00C874DA" w:rsidRDefault="00C874DA" w:rsidP="001E2017">
      <w:pPr>
        <w:pStyle w:val="Default"/>
        <w:numPr>
          <w:ilvl w:val="0"/>
          <w:numId w:val="13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единый подход к процессу воспитания ребёнка; открытость дошкольного учреждения для родителей; </w:t>
      </w:r>
    </w:p>
    <w:p w:rsidR="00C874DA" w:rsidRPr="00C874DA" w:rsidRDefault="00C874DA" w:rsidP="001E2017">
      <w:pPr>
        <w:pStyle w:val="Default"/>
        <w:numPr>
          <w:ilvl w:val="0"/>
          <w:numId w:val="13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взаимное доверие во взаимоотношениях педагогов и родителей; уважение и доброжелательность друг к другу; </w:t>
      </w:r>
    </w:p>
    <w:p w:rsidR="00C874DA" w:rsidRPr="00C874DA" w:rsidRDefault="00C874DA" w:rsidP="001E2017">
      <w:pPr>
        <w:pStyle w:val="Default"/>
        <w:numPr>
          <w:ilvl w:val="0"/>
          <w:numId w:val="13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дифференцированный подход к каждой семье; </w:t>
      </w:r>
    </w:p>
    <w:p w:rsidR="00C874DA" w:rsidRPr="00C874DA" w:rsidRDefault="00C874DA" w:rsidP="001E2017">
      <w:pPr>
        <w:pStyle w:val="Default"/>
        <w:numPr>
          <w:ilvl w:val="0"/>
          <w:numId w:val="13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равно ответственность родителей и педагогов. </w:t>
      </w: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На сегодняшний день в ДОУ осуществляется интеграция общественного и семейного воспитания дошкольников со следующими категориями родителей: </w:t>
      </w:r>
    </w:p>
    <w:p w:rsidR="00C874DA" w:rsidRPr="00C874DA" w:rsidRDefault="00C874DA" w:rsidP="001E2017">
      <w:pPr>
        <w:pStyle w:val="Default"/>
        <w:numPr>
          <w:ilvl w:val="0"/>
          <w:numId w:val="14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с семьями воспитанников; </w:t>
      </w:r>
    </w:p>
    <w:p w:rsidR="00C874DA" w:rsidRPr="00C874DA" w:rsidRDefault="00C874DA" w:rsidP="001E2017">
      <w:pPr>
        <w:pStyle w:val="Default"/>
        <w:numPr>
          <w:ilvl w:val="0"/>
          <w:numId w:val="14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с будущими родителями. </w:t>
      </w: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  <w:r w:rsidRPr="00C874DA">
        <w:rPr>
          <w:b/>
          <w:bCs/>
          <w:sz w:val="28"/>
          <w:szCs w:val="28"/>
        </w:rPr>
        <w:t>Задачи</w:t>
      </w:r>
      <w:r w:rsidRPr="00C874DA">
        <w:rPr>
          <w:sz w:val="28"/>
          <w:szCs w:val="28"/>
        </w:rPr>
        <w:t xml:space="preserve">: </w:t>
      </w:r>
    </w:p>
    <w:p w:rsidR="00C874DA" w:rsidRPr="00C874DA" w:rsidRDefault="00C874DA" w:rsidP="001E2017">
      <w:pPr>
        <w:pStyle w:val="Default"/>
        <w:numPr>
          <w:ilvl w:val="0"/>
          <w:numId w:val="15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формирование психолого-педагогических знаний родителей;</w:t>
      </w:r>
    </w:p>
    <w:p w:rsidR="00C874DA" w:rsidRPr="00C874DA" w:rsidRDefault="00C874DA" w:rsidP="001E2017">
      <w:pPr>
        <w:pStyle w:val="Default"/>
        <w:numPr>
          <w:ilvl w:val="0"/>
          <w:numId w:val="15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приобщение родителей к участию в жизни ДОУ; </w:t>
      </w:r>
    </w:p>
    <w:p w:rsidR="00C874DA" w:rsidRPr="00C874DA" w:rsidRDefault="00C874DA" w:rsidP="001E2017">
      <w:pPr>
        <w:pStyle w:val="Default"/>
        <w:numPr>
          <w:ilvl w:val="0"/>
          <w:numId w:val="15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оказание помощи семьям воспитанников в развитии, воспитании и обучении детей; </w:t>
      </w:r>
    </w:p>
    <w:p w:rsidR="00C874DA" w:rsidRPr="00C874DA" w:rsidRDefault="00C874DA" w:rsidP="001E2017">
      <w:pPr>
        <w:pStyle w:val="Default"/>
        <w:numPr>
          <w:ilvl w:val="0"/>
          <w:numId w:val="15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изучение и пропаганда лучшего семейного опыта. </w:t>
      </w: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  <w:r w:rsidRPr="00C874DA">
        <w:rPr>
          <w:b/>
          <w:bCs/>
          <w:sz w:val="28"/>
          <w:szCs w:val="28"/>
        </w:rPr>
        <w:t xml:space="preserve">Система взаимодействия с родителями включает: </w:t>
      </w:r>
    </w:p>
    <w:p w:rsidR="00C874DA" w:rsidRPr="00C874DA" w:rsidRDefault="00C874DA" w:rsidP="001E2017">
      <w:pPr>
        <w:pStyle w:val="Default"/>
        <w:numPr>
          <w:ilvl w:val="0"/>
          <w:numId w:val="16"/>
        </w:numPr>
        <w:spacing w:after="47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C874DA" w:rsidRPr="00C874DA" w:rsidRDefault="00C874DA" w:rsidP="001E2017">
      <w:pPr>
        <w:pStyle w:val="Default"/>
        <w:numPr>
          <w:ilvl w:val="0"/>
          <w:numId w:val="16"/>
        </w:numPr>
        <w:spacing w:after="47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C874DA" w:rsidRPr="00C874DA" w:rsidRDefault="00C874DA" w:rsidP="001E2017">
      <w:pPr>
        <w:pStyle w:val="Default"/>
        <w:numPr>
          <w:ilvl w:val="0"/>
          <w:numId w:val="16"/>
        </w:numPr>
        <w:spacing w:after="47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целенаправленную работу, пропагандирующую общественное дошкольное воспитание в его разных формах; </w:t>
      </w:r>
    </w:p>
    <w:p w:rsidR="00C874DA" w:rsidRPr="00C874DA" w:rsidRDefault="00C874DA" w:rsidP="001E2017">
      <w:pPr>
        <w:pStyle w:val="Default"/>
        <w:numPr>
          <w:ilvl w:val="0"/>
          <w:numId w:val="16"/>
        </w:numPr>
        <w:spacing w:after="47"/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 w:rsidRPr="00C874DA">
        <w:rPr>
          <w:color w:val="FF0000"/>
          <w:sz w:val="28"/>
          <w:szCs w:val="28"/>
        </w:rPr>
        <w:t xml:space="preserve"> </w:t>
      </w:r>
      <w:r w:rsidRPr="00C874DA">
        <w:rPr>
          <w:color w:val="auto"/>
          <w:sz w:val="28"/>
          <w:szCs w:val="28"/>
        </w:rPr>
        <w:t>(Приложение 3).</w:t>
      </w:r>
    </w:p>
    <w:p w:rsidR="00C874DA" w:rsidRPr="00C874DA" w:rsidRDefault="00C874DA" w:rsidP="001E2017">
      <w:pPr>
        <w:pStyle w:val="Default"/>
        <w:ind w:left="-567" w:firstLine="425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3511"/>
        <w:gridCol w:w="3118"/>
      </w:tblGrid>
      <w:tr w:rsidR="00C874DA" w:rsidRPr="00C874DA" w:rsidTr="009372FA">
        <w:trPr>
          <w:trHeight w:val="38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i/>
                <w:iCs/>
                <w:sz w:val="28"/>
                <w:szCs w:val="28"/>
                <w:lang w:eastAsia="en-US"/>
              </w:rPr>
              <w:t xml:space="preserve">Реальное участие родителей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i/>
                <w:iCs/>
                <w:sz w:val="28"/>
                <w:szCs w:val="28"/>
                <w:lang w:eastAsia="en-US"/>
              </w:rPr>
              <w:t xml:space="preserve">в жизни ДОУ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i/>
                <w:iCs/>
                <w:sz w:val="28"/>
                <w:szCs w:val="28"/>
                <w:lang w:eastAsia="en-US"/>
              </w:rPr>
              <w:t xml:space="preserve">Формы участия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i/>
                <w:iCs/>
                <w:sz w:val="28"/>
                <w:szCs w:val="28"/>
                <w:lang w:eastAsia="en-US"/>
              </w:rPr>
              <w:t xml:space="preserve">Периодичность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i/>
                <w:iCs/>
                <w:sz w:val="28"/>
                <w:szCs w:val="28"/>
                <w:lang w:eastAsia="en-US"/>
              </w:rPr>
              <w:t xml:space="preserve">сотрудничества </w:t>
            </w:r>
          </w:p>
        </w:tc>
      </w:tr>
      <w:tr w:rsidR="00C874DA" w:rsidRPr="00C874DA" w:rsidTr="009372FA">
        <w:trPr>
          <w:trHeight w:val="52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sz w:val="28"/>
                <w:szCs w:val="28"/>
                <w:lang w:eastAsia="en-US"/>
              </w:rPr>
              <w:t xml:space="preserve">В проведении мониторинговых </w:t>
            </w:r>
            <w:r w:rsidRPr="00C874DA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исследований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lastRenderedPageBreak/>
              <w:t xml:space="preserve">-Анкетирование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 Социологический опрос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lastRenderedPageBreak/>
              <w:t xml:space="preserve">-интервьюирование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lastRenderedPageBreak/>
              <w:t xml:space="preserve">3-4 раза в год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</w:tr>
      <w:tr w:rsidR="00C874DA" w:rsidRPr="00C874DA" w:rsidTr="009372FA">
        <w:trPr>
          <w:trHeight w:val="79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sz w:val="28"/>
                <w:szCs w:val="28"/>
                <w:lang w:eastAsia="en-US"/>
              </w:rPr>
              <w:t xml:space="preserve">В создании условий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 Участие в субботниках по благоустройству территории;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-помощь в создании предметно-развивающей среды;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-оказание помощи в ремонтных работах;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2 раза в год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Постоянно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ежегодно </w:t>
            </w:r>
          </w:p>
        </w:tc>
      </w:tr>
      <w:tr w:rsidR="00C874DA" w:rsidRPr="00C874DA" w:rsidTr="009372FA">
        <w:trPr>
          <w:trHeight w:val="24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sz w:val="28"/>
                <w:szCs w:val="28"/>
                <w:lang w:eastAsia="en-US"/>
              </w:rPr>
              <w:t xml:space="preserve">В управлении ДОУ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 участие в работе родительского комитета; педагогических советах.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 плану </w:t>
            </w:r>
          </w:p>
        </w:tc>
      </w:tr>
      <w:tr w:rsidR="00C874DA" w:rsidRPr="00C874DA" w:rsidTr="009372FA">
        <w:trPr>
          <w:trHeight w:val="24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bCs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sz w:val="28"/>
                <w:szCs w:val="28"/>
                <w:lang w:eastAsia="en-US"/>
              </w:rPr>
      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-памятки;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-консультации, семинары, семинары-практикумы, конференции;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 распространение опыта семейного воспитания;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-родительские собрания;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1 раз в квартал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Обновление постоянно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1 раз в месяц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 годовому плану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1 раз в квартал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1 раз в месяц </w:t>
            </w:r>
          </w:p>
        </w:tc>
      </w:tr>
      <w:tr w:rsidR="00C874DA" w:rsidRPr="00C874DA" w:rsidTr="009372FA">
        <w:trPr>
          <w:trHeight w:val="24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bCs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sz w:val="28"/>
                <w:szCs w:val="28"/>
                <w:lang w:eastAsia="en-US"/>
              </w:rPr>
              <w:t xml:space="preserve">В воспитательно-образовательном процессе ДОУ, направленном на установление сотрудничества и партнерских отношений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b/>
                <w:bCs/>
                <w:sz w:val="28"/>
                <w:szCs w:val="28"/>
                <w:lang w:eastAsia="en-US"/>
              </w:rPr>
            </w:pPr>
            <w:r w:rsidRPr="00C874DA">
              <w:rPr>
                <w:b/>
                <w:bCs/>
                <w:sz w:val="28"/>
                <w:szCs w:val="28"/>
                <w:lang w:eastAsia="en-US"/>
              </w:rPr>
              <w:t xml:space="preserve">с целью вовлечения родителей в единое образовательное пространство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-Дни открытых дверей.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 Дни здоровья.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- Совместные праздники, развлечения.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>-Встречи с интересными людьми.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>- Участие в творческих выставках, смотрах-конкурсах.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>- Мероприятия с родителями в рамках проектной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2 раза в год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1 раз в квартал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 плану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 плану </w:t>
            </w:r>
          </w:p>
          <w:p w:rsidR="00C874DA" w:rsidRPr="00C874DA" w:rsidRDefault="00C874DA" w:rsidP="001E2017">
            <w:pPr>
              <w:pStyle w:val="Default"/>
              <w:spacing w:line="254" w:lineRule="auto"/>
              <w:ind w:left="-567" w:firstLine="425"/>
              <w:rPr>
                <w:sz w:val="28"/>
                <w:szCs w:val="28"/>
                <w:lang w:eastAsia="en-US"/>
              </w:rPr>
            </w:pPr>
            <w:r w:rsidRPr="00C874DA">
              <w:rPr>
                <w:sz w:val="28"/>
                <w:szCs w:val="28"/>
                <w:lang w:eastAsia="en-US"/>
              </w:rPr>
              <w:t xml:space="preserve">Постоянно по годовому плану </w:t>
            </w:r>
          </w:p>
        </w:tc>
      </w:tr>
    </w:tbl>
    <w:p w:rsidR="00C874DA" w:rsidRDefault="00C874DA" w:rsidP="009372FA">
      <w:pPr>
        <w:rPr>
          <w:rFonts w:ascii="Times New Roman" w:hAnsi="Times New Roman" w:cs="Times New Roman"/>
          <w:sz w:val="28"/>
          <w:szCs w:val="28"/>
        </w:rPr>
      </w:pPr>
    </w:p>
    <w:p w:rsidR="009372FA" w:rsidRDefault="009372FA" w:rsidP="009372FA">
      <w:pPr>
        <w:rPr>
          <w:rFonts w:ascii="Times New Roman" w:hAnsi="Times New Roman" w:cs="Times New Roman"/>
          <w:sz w:val="28"/>
          <w:szCs w:val="28"/>
        </w:rPr>
      </w:pPr>
    </w:p>
    <w:p w:rsidR="009372FA" w:rsidRPr="00C874DA" w:rsidRDefault="009372FA" w:rsidP="009372FA">
      <w:pPr>
        <w:rPr>
          <w:rFonts w:ascii="Times New Roman" w:hAnsi="Times New Roman" w:cs="Times New Roman"/>
          <w:b/>
          <w:sz w:val="28"/>
          <w:szCs w:val="28"/>
        </w:rPr>
      </w:pPr>
    </w:p>
    <w:p w:rsidR="00C874DA" w:rsidRPr="009372FA" w:rsidRDefault="00C874DA" w:rsidP="009372FA">
      <w:pPr>
        <w:pStyle w:val="ab"/>
        <w:numPr>
          <w:ilvl w:val="1"/>
          <w:numId w:val="19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lastRenderedPageBreak/>
        <w:t>Направления, выбранные участниками образовательных отношений из числа парциальных и иных программ, развивающие технологии.</w:t>
      </w:r>
    </w:p>
    <w:p w:rsidR="009372F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Своим приоритетным направлением в работе с детьми мы выбрали </w:t>
      </w:r>
      <w:r w:rsidRPr="00C874DA">
        <w:rPr>
          <w:rFonts w:ascii="Times New Roman" w:hAnsi="Times New Roman" w:cs="Times New Roman"/>
          <w:b/>
          <w:sz w:val="28"/>
          <w:szCs w:val="28"/>
        </w:rPr>
        <w:t xml:space="preserve">«Формирование у детей дошкольного возраста навыков безопасного поведения на дороге посредством ознакомления с правилами дорожного движения».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Воспитание дошкольников безопасному поведению на улице, знание и соблюдение ими ПДД – одна из актуальных тем сегодняшнего времени. В ситуации «автомобильного беспредела» мало заставить ребенка «слушаться» сигналов светофора, нужно научить его видеть и слышать улицу.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стать, и он сам. А как раз здесь и подстерегает опасность. Часто дети вырываются из рук родителей при переходе улицы или пытается перебежать ее сами. Бывает, что взрослые вообще не держат ребенка за руку, и тот идет самостоятельно через сложные перекрестки. Одной из основных причин дорожно-транспортных происшествий с детьми является незнанием ими Правил дорожного движения, правил посадки в автобус и т.д.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Психологи установили, что дети в силу своих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обусловлена такими особенностями психофизиологического развития, как: неустойчивость и быстрое истощение нервной системы,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как должен вести себя человек на улице и во дворе, тем ниже будет вероятность несчастных случаев. Поэтому уже в детском саду необходимо изучат с детьми правила дорожного движения. </w:t>
      </w:r>
    </w:p>
    <w:p w:rsidR="00C874DA" w:rsidRPr="00C874DA" w:rsidRDefault="00C874DA" w:rsidP="001E2017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13"/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t xml:space="preserve">Таким </w:t>
      </w:r>
      <w:r w:rsidR="000A3856" w:rsidRPr="00C874DA">
        <w:rPr>
          <w:rStyle w:val="c0"/>
          <w:color w:val="000000"/>
          <w:sz w:val="28"/>
          <w:szCs w:val="28"/>
        </w:rPr>
        <w:t>образом,</w:t>
      </w:r>
      <w:r w:rsidRPr="00C874DA">
        <w:rPr>
          <w:rStyle w:val="c0"/>
          <w:color w:val="000000"/>
          <w:sz w:val="28"/>
          <w:szCs w:val="28"/>
        </w:rPr>
        <w:t xml:space="preserve"> </w:t>
      </w:r>
      <w:r w:rsidRPr="00C874DA">
        <w:rPr>
          <w:rStyle w:val="c13"/>
          <w:b/>
          <w:bCs/>
          <w:color w:val="000000"/>
          <w:sz w:val="28"/>
          <w:szCs w:val="28"/>
        </w:rPr>
        <w:t>целью нашего приоритетного направления является </w:t>
      </w:r>
      <w:r w:rsidRPr="00C874DA">
        <w:rPr>
          <w:rStyle w:val="c0"/>
          <w:color w:val="000000"/>
          <w:sz w:val="28"/>
          <w:szCs w:val="28"/>
        </w:rPr>
        <w:t>создание в ДОУ условий, оптимально обеспечивающих процесс обучения дошкольников правилам дорожного движения и формирования у них необходимых умений и навыков, выработка положительных, устойчивых привычек безопасного поведения на улицах города.</w:t>
      </w:r>
    </w:p>
    <w:p w:rsidR="00C874DA" w:rsidRPr="00C874DA" w:rsidRDefault="00C874DA" w:rsidP="001E2017">
      <w:pPr>
        <w:pStyle w:val="c1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0"/>
          <w:color w:val="000000"/>
          <w:sz w:val="28"/>
          <w:szCs w:val="28"/>
        </w:rPr>
      </w:pPr>
      <w:r w:rsidRPr="00C874DA">
        <w:rPr>
          <w:rStyle w:val="c13"/>
          <w:b/>
          <w:bCs/>
          <w:color w:val="000000"/>
          <w:sz w:val="28"/>
          <w:szCs w:val="28"/>
        </w:rPr>
        <w:t>Задачи:</w:t>
      </w:r>
      <w:r w:rsidRPr="00C874DA">
        <w:rPr>
          <w:rStyle w:val="c0"/>
          <w:color w:val="000000"/>
          <w:sz w:val="28"/>
          <w:szCs w:val="28"/>
        </w:rPr>
        <w:t> </w:t>
      </w:r>
    </w:p>
    <w:p w:rsidR="00C874DA" w:rsidRPr="00C874DA" w:rsidRDefault="00C874DA" w:rsidP="001E2017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color w:val="000000"/>
          <w:sz w:val="28"/>
          <w:szCs w:val="28"/>
        </w:rPr>
        <w:t>Освоение детьми практических навыков поведения в различных ситуациях дорожного движения через систему обучающих упражнений,</w:t>
      </w:r>
      <w:r w:rsidRPr="00C874DA">
        <w:rPr>
          <w:rStyle w:val="c0"/>
          <w:color w:val="000000"/>
          <w:sz w:val="28"/>
          <w:szCs w:val="28"/>
        </w:rPr>
        <w:t xml:space="preserve"> занятий, игровых тренингов</w:t>
      </w:r>
      <w:r w:rsidRPr="00C874DA">
        <w:rPr>
          <w:color w:val="000000"/>
          <w:sz w:val="28"/>
          <w:szCs w:val="28"/>
        </w:rPr>
        <w:t>.</w:t>
      </w:r>
    </w:p>
    <w:p w:rsidR="00C874DA" w:rsidRPr="00C874DA" w:rsidRDefault="00C874DA" w:rsidP="001E2017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lastRenderedPageBreak/>
        <w:t>Создание развивающей предметно-пространственной среды ДОУ по проблеме согласно ФГОС ДО.</w:t>
      </w:r>
    </w:p>
    <w:p w:rsidR="00C874DA" w:rsidRPr="00C874DA" w:rsidRDefault="00C874DA" w:rsidP="001E2017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c0"/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t xml:space="preserve">Активизация пропагандистской деятельности среди родителей воспитанников ДОУ по ПДД и безопасному поведению на дороге.                         </w:t>
      </w:r>
      <w:r w:rsidR="009372FA">
        <w:rPr>
          <w:rStyle w:val="c0"/>
          <w:color w:val="000000"/>
          <w:sz w:val="28"/>
          <w:szCs w:val="28"/>
        </w:rPr>
        <w:t xml:space="preserve">  </w:t>
      </w:r>
    </w:p>
    <w:p w:rsidR="00C874DA" w:rsidRPr="00C874DA" w:rsidRDefault="00C874DA" w:rsidP="001E2017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t>Повышение профессиональной компетентности педагогов в области обучения дошкольников ПДД.    </w:t>
      </w:r>
    </w:p>
    <w:p w:rsidR="00C874DA" w:rsidRPr="00C874DA" w:rsidRDefault="00C874DA" w:rsidP="001E2017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t>Разработка комплекса мероприятий по формированию у детей навыков безопасного поведения на дороге.</w:t>
      </w:r>
    </w:p>
    <w:p w:rsidR="00C874DA" w:rsidRPr="00C874DA" w:rsidRDefault="00C874DA" w:rsidP="001E2017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t>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>Принципы обучения.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Процесс формирования навыков безопасного поведения ребенка на улицах города строится с учётом общедидактических принципов обучения: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систематичности и последовательности</w:t>
      </w:r>
      <w:r w:rsidRPr="00C874DA">
        <w:rPr>
          <w:rFonts w:ascii="Times New Roman" w:hAnsi="Times New Roman" w:cs="Times New Roman"/>
          <w:sz w:val="28"/>
          <w:szCs w:val="28"/>
        </w:rPr>
        <w:t xml:space="preserve"> – любая новая ступень в обучении ребёнка опирается на опыт ребёнка в предыдущем.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деятельности</w:t>
      </w:r>
      <w:r w:rsidRPr="00C874DA">
        <w:rPr>
          <w:rFonts w:ascii="Times New Roman" w:hAnsi="Times New Roman" w:cs="Times New Roman"/>
          <w:sz w:val="28"/>
          <w:szCs w:val="28"/>
        </w:rPr>
        <w:t xml:space="preserve"> - включение ребёнка в игровую, познавательную, поисковую деятельность с целью стимулирования активной жизненной позиции.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интеграции</w:t>
      </w:r>
      <w:r w:rsidRPr="00C874DA">
        <w:rPr>
          <w:rFonts w:ascii="Times New Roman" w:hAnsi="Times New Roman" w:cs="Times New Roman"/>
          <w:sz w:val="28"/>
          <w:szCs w:val="28"/>
        </w:rPr>
        <w:t xml:space="preserve"> - интеграция всех видов детской деятельности, образовательных областей, реализующихся в образовательном процессе.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дифференцированного подхода</w:t>
      </w:r>
      <w:r w:rsidRPr="00C874DA">
        <w:rPr>
          <w:rFonts w:ascii="Times New Roman" w:hAnsi="Times New Roman" w:cs="Times New Roman"/>
          <w:sz w:val="28"/>
          <w:szCs w:val="28"/>
        </w:rPr>
        <w:t xml:space="preserve">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возрастной адресности</w:t>
      </w:r>
      <w:r w:rsidRPr="00C874DA">
        <w:rPr>
          <w:rFonts w:ascii="Times New Roman" w:hAnsi="Times New Roman" w:cs="Times New Roman"/>
          <w:sz w:val="28"/>
          <w:szCs w:val="28"/>
        </w:rPr>
        <w:t xml:space="preserve">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преемственности взаимодействия с ребёнком в условиях дошкольного учреждения и семьи</w:t>
      </w:r>
      <w:r w:rsidRPr="00C874DA">
        <w:rPr>
          <w:rFonts w:ascii="Times New Roman" w:hAnsi="Times New Roman" w:cs="Times New Roman"/>
          <w:sz w:val="28"/>
          <w:szCs w:val="28"/>
        </w:rPr>
        <w:t xml:space="preserve"> - ничто не убеждает лучше примера родителей.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наглядности.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доступности обучения.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 xml:space="preserve">Принцип индивидуализации обучения.    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сознательности и активности детей в усвоении знаний и их реализации.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взаимодействия «дети – дорожная среда»</w:t>
      </w:r>
      <w:r w:rsidRPr="00C874DA">
        <w:rPr>
          <w:rFonts w:ascii="Times New Roman" w:hAnsi="Times New Roman" w:cs="Times New Roman"/>
          <w:sz w:val="28"/>
          <w:szCs w:val="28"/>
        </w:rPr>
        <w:t xml:space="preserve">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взаимосвязи причин опасного поведения и его последствия</w:t>
      </w:r>
      <w:r w:rsidRPr="00C874DA">
        <w:rPr>
          <w:rFonts w:ascii="Times New Roman" w:hAnsi="Times New Roman" w:cs="Times New Roman"/>
          <w:sz w:val="28"/>
          <w:szCs w:val="28"/>
        </w:rPr>
        <w:t xml:space="preserve"> – дорожно-транспортного происшествия.  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lastRenderedPageBreak/>
        <w:t>Принцип социальной безопасности.</w:t>
      </w:r>
      <w:r w:rsidRPr="00C874DA">
        <w:rPr>
          <w:rFonts w:ascii="Times New Roman" w:hAnsi="Times New Roman" w:cs="Times New Roman"/>
          <w:sz w:val="28"/>
          <w:szCs w:val="28"/>
        </w:rPr>
        <w:t xml:space="preserve"> Дошкольники должны понимать, что они живут в обществе, где надо соблюдать определенные нормы и правила поведения, так как неправильные действия опасны для жизни и здоровья всех окружающих.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i/>
          <w:sz w:val="28"/>
          <w:szCs w:val="28"/>
        </w:rPr>
        <w:t>Принцип самоорганизации, саморегуляции и самовоспитания</w:t>
      </w:r>
      <w:r w:rsidRPr="00C874DA">
        <w:rPr>
          <w:rFonts w:ascii="Times New Roman" w:hAnsi="Times New Roman" w:cs="Times New Roman"/>
          <w:sz w:val="28"/>
          <w:szCs w:val="28"/>
        </w:rPr>
        <w:t xml:space="preserve">. Этот принцип реализуется при осознании детьми правил безопасного право послушного поведения. Тогда они достаточно легко, без сопротивления без сопротивления регулируют свое поведение и замечают нарушения правил дорожного движения сверстниками и взрослыми. Для подкрепления самовоспитания нужен положительный пример взрослых.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В нашей работе с детьми используем следующие </w:t>
      </w:r>
      <w:r w:rsidRPr="00C874D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C874DA">
        <w:rPr>
          <w:rFonts w:ascii="Times New Roman" w:hAnsi="Times New Roman" w:cs="Times New Roman"/>
          <w:sz w:val="28"/>
          <w:szCs w:val="28"/>
        </w:rPr>
        <w:t>:</w:t>
      </w:r>
    </w:p>
    <w:p w:rsidR="00C874DA" w:rsidRPr="00C874DA" w:rsidRDefault="00C874DA" w:rsidP="001E2017">
      <w:pPr>
        <w:pStyle w:val="ab"/>
        <w:numPr>
          <w:ilvl w:val="0"/>
          <w:numId w:val="24"/>
        </w:numPr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color w:val="000000"/>
          <w:sz w:val="28"/>
          <w:szCs w:val="28"/>
        </w:rPr>
        <w:t>Словесный: устное изложение, беседа, чтение художественных произведений, составление рассказов и сказок, загадок, заучивание стихотворений.</w:t>
      </w:r>
    </w:p>
    <w:p w:rsidR="00C874DA" w:rsidRPr="00C874DA" w:rsidRDefault="00C874DA" w:rsidP="001E2017">
      <w:pPr>
        <w:pStyle w:val="ab"/>
        <w:numPr>
          <w:ilvl w:val="0"/>
          <w:numId w:val="24"/>
        </w:numPr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color w:val="000000"/>
          <w:sz w:val="28"/>
          <w:szCs w:val="28"/>
        </w:rPr>
        <w:t>Наглядный: презентация собственных материалов и Интернет ресурсов, работа с иллюстрациями по теме; наблюдение.</w:t>
      </w:r>
    </w:p>
    <w:p w:rsidR="00C874DA" w:rsidRPr="00C874DA" w:rsidRDefault="00C874DA" w:rsidP="001E2017">
      <w:pPr>
        <w:pStyle w:val="ab"/>
        <w:numPr>
          <w:ilvl w:val="0"/>
          <w:numId w:val="24"/>
        </w:numPr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color w:val="000000"/>
          <w:sz w:val="28"/>
          <w:szCs w:val="28"/>
        </w:rPr>
        <w:t>Практический: выполнение различных творческих работ по данной тематике, применение полученных знаний в сюжетно-ролевых играх.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организации образовательной процесса. 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 Обучение происходит опосредованно, в процессе увлекательной для детей деятельности.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color w:val="000000"/>
          <w:sz w:val="28"/>
          <w:szCs w:val="28"/>
        </w:rPr>
        <w:t>Стараемся строить НОД с учетом принципа интеграции, в соответствии с возрастными возможностями и особенностями воспитанников.</w:t>
      </w:r>
    </w:p>
    <w:p w:rsidR="00C874DA" w:rsidRPr="00C874DA" w:rsidRDefault="00C874DA" w:rsidP="009372FA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color w:val="000000"/>
          <w:sz w:val="28"/>
          <w:szCs w:val="28"/>
        </w:rPr>
        <w:t>Согласно вступивших в силу ФГОС, ДО требует от нас, педагогов, реализации новых педагогических технологий, постоянного творческого поиска. Поэтому в своей работе мы использую следующие технологии: целостного развития ребенка-дошкольника как субъекта специфических видов деятельности; проектной деятельности; здоровьесберегающие; личностно-ориентированного взаимодействия педагога с детьми; информационно-коммуникационные технологии. 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ребенок– ребенок, дети – родители, воспитатель – родители.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программы. </w:t>
      </w:r>
    </w:p>
    <w:p w:rsidR="00C874DA" w:rsidRPr="009372FA" w:rsidRDefault="00C874DA" w:rsidP="009372FA">
      <w:pPr>
        <w:pStyle w:val="c14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C874DA">
        <w:rPr>
          <w:rStyle w:val="c0"/>
          <w:color w:val="000000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построение адекватного безопасного поведения.</w:t>
      </w:r>
      <w:r w:rsidRPr="00C874DA">
        <w:rPr>
          <w:rStyle w:val="c59"/>
          <w:color w:val="003300"/>
          <w:sz w:val="28"/>
          <w:szCs w:val="28"/>
        </w:rPr>
        <w:t> </w:t>
      </w:r>
      <w:r w:rsidRPr="00C874DA">
        <w:rPr>
          <w:rStyle w:val="c0"/>
          <w:color w:val="000000"/>
          <w:sz w:val="28"/>
          <w:szCs w:val="28"/>
        </w:rPr>
        <w:t xml:space="preserve">Овладение умениями принимать правильные решения в дорожных ситуациях. Формирование у детей самостоятельности и ответственности в действиях на дороге. Формирование культуры поведения в процессе общения с </w:t>
      </w:r>
      <w:r w:rsidRPr="00C874DA">
        <w:rPr>
          <w:rStyle w:val="c0"/>
          <w:color w:val="000000"/>
          <w:sz w:val="28"/>
          <w:szCs w:val="28"/>
        </w:rPr>
        <w:lastRenderedPageBreak/>
        <w:t xml:space="preserve">дорогой.   Привитие устойчивых навыков безопасного поведения </w:t>
      </w:r>
      <w:r w:rsidR="009372FA">
        <w:rPr>
          <w:rStyle w:val="c0"/>
          <w:color w:val="000000"/>
          <w:sz w:val="28"/>
          <w:szCs w:val="28"/>
        </w:rPr>
        <w:t xml:space="preserve">в любой дорожной ситуации.     </w:t>
      </w:r>
    </w:p>
    <w:p w:rsidR="00C874DA" w:rsidRPr="009372FA" w:rsidRDefault="00C874DA" w:rsidP="009372FA">
      <w:pPr>
        <w:pStyle w:val="ab"/>
        <w:numPr>
          <w:ilvl w:val="1"/>
          <w:numId w:val="19"/>
        </w:numPr>
        <w:ind w:left="-567" w:firstLine="425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Особенности организации образовательного процесса в группе (климатические, демографические, национально-культурные)</w:t>
      </w:r>
      <w:r w:rsidRPr="00C874DA">
        <w:rPr>
          <w:sz w:val="28"/>
          <w:szCs w:val="28"/>
        </w:rPr>
        <w:t xml:space="preserve"> </w:t>
      </w:r>
    </w:p>
    <w:p w:rsidR="00C874DA" w:rsidRPr="00C874DA" w:rsidRDefault="00C874DA" w:rsidP="001E2017">
      <w:pPr>
        <w:pStyle w:val="ab"/>
        <w:ind w:left="-567" w:right="57" w:firstLine="425"/>
        <w:jc w:val="both"/>
        <w:rPr>
          <w:i/>
          <w:sz w:val="28"/>
          <w:szCs w:val="28"/>
        </w:rPr>
      </w:pPr>
      <w:r w:rsidRPr="00C874DA">
        <w:rPr>
          <w:sz w:val="28"/>
          <w:szCs w:val="28"/>
        </w:rPr>
        <w:t xml:space="preserve">Одной из основных тенденций современного дошкольного образования является ориентация на национально-культурные ценности.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 xml:space="preserve">Работа по созданию условий в приобщении детей к истории, культуре родного края заключается в: </w:t>
      </w:r>
    </w:p>
    <w:p w:rsidR="00C874DA" w:rsidRPr="00C874DA" w:rsidRDefault="00C874DA" w:rsidP="001E2017">
      <w:pPr>
        <w:pStyle w:val="ab"/>
        <w:numPr>
          <w:ilvl w:val="0"/>
          <w:numId w:val="21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корректировке образовательного процесса с учетом вариативной части;</w:t>
      </w:r>
    </w:p>
    <w:p w:rsidR="00C874DA" w:rsidRPr="00C874DA" w:rsidRDefault="00C874DA" w:rsidP="001E2017">
      <w:pPr>
        <w:pStyle w:val="ab"/>
        <w:numPr>
          <w:ilvl w:val="0"/>
          <w:numId w:val="21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организации разнообразных форм работы с детьми; </w:t>
      </w:r>
    </w:p>
    <w:p w:rsidR="00C874DA" w:rsidRPr="00C874DA" w:rsidRDefault="00C874DA" w:rsidP="001E2017">
      <w:pPr>
        <w:pStyle w:val="ab"/>
        <w:numPr>
          <w:ilvl w:val="0"/>
          <w:numId w:val="21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организации развивающей предметно-пространственной среды; </w:t>
      </w:r>
    </w:p>
    <w:p w:rsidR="00C874DA" w:rsidRPr="00C874DA" w:rsidRDefault="00C874DA" w:rsidP="001E2017">
      <w:pPr>
        <w:pStyle w:val="ab"/>
        <w:numPr>
          <w:ilvl w:val="0"/>
          <w:numId w:val="21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повышении педагогической компетентности педагогов и родителей; </w:t>
      </w:r>
    </w:p>
    <w:p w:rsidR="00C874DA" w:rsidRPr="00C874DA" w:rsidRDefault="00C874DA" w:rsidP="001E2017">
      <w:pPr>
        <w:pStyle w:val="ab"/>
        <w:numPr>
          <w:ilvl w:val="0"/>
          <w:numId w:val="21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организации сотрудничества с социальными партнерами.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Национально-региональный компонент, представленный историей и культурой</w:t>
      </w:r>
      <w:r w:rsidR="000A385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C874DA">
        <w:rPr>
          <w:rFonts w:ascii="Times New Roman" w:hAnsi="Times New Roman" w:cs="Times New Roman"/>
          <w:sz w:val="28"/>
          <w:szCs w:val="28"/>
        </w:rPr>
        <w:t xml:space="preserve">, реализуется в непосредственно-образовательной деятельности как часть занятий: </w:t>
      </w:r>
    </w:p>
    <w:p w:rsidR="00C874DA" w:rsidRPr="00C874DA" w:rsidRDefault="00C874DA" w:rsidP="001E2017">
      <w:pPr>
        <w:pStyle w:val="ab"/>
        <w:numPr>
          <w:ilvl w:val="0"/>
          <w:numId w:val="22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по ознакомлению с художественной литературой и развитию речи (включение пословиц, поговорок, сказок и других форм детского фольклора);</w:t>
      </w:r>
    </w:p>
    <w:p w:rsidR="00C874DA" w:rsidRPr="00C874DA" w:rsidRDefault="00C874DA" w:rsidP="001E2017">
      <w:pPr>
        <w:pStyle w:val="ab"/>
        <w:numPr>
          <w:ilvl w:val="0"/>
          <w:numId w:val="22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по ознакомлению с окружающим миром (животный и растительный мир степей, объекты и достопримечательности города, история одежды, народные приметы, календарь);</w:t>
      </w:r>
    </w:p>
    <w:p w:rsidR="00C874DA" w:rsidRPr="00C874DA" w:rsidRDefault="00C874DA" w:rsidP="001E2017">
      <w:pPr>
        <w:pStyle w:val="ab"/>
        <w:numPr>
          <w:ilvl w:val="0"/>
          <w:numId w:val="22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по музыке (разучивание песен, танцев, обычаев);</w:t>
      </w:r>
    </w:p>
    <w:p w:rsidR="00C874DA" w:rsidRPr="00C874DA" w:rsidRDefault="00C874DA" w:rsidP="001E2017">
      <w:pPr>
        <w:pStyle w:val="ab"/>
        <w:numPr>
          <w:ilvl w:val="0"/>
          <w:numId w:val="22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>по физической культуре (подвижные игры);</w:t>
      </w:r>
    </w:p>
    <w:p w:rsidR="00C874DA" w:rsidRPr="00C874DA" w:rsidRDefault="00C874DA" w:rsidP="001E2017">
      <w:pPr>
        <w:pStyle w:val="ab"/>
        <w:numPr>
          <w:ilvl w:val="0"/>
          <w:numId w:val="22"/>
        </w:numPr>
        <w:ind w:left="-567" w:firstLine="425"/>
        <w:jc w:val="both"/>
        <w:rPr>
          <w:sz w:val="28"/>
          <w:szCs w:val="28"/>
        </w:rPr>
      </w:pPr>
      <w:r w:rsidRPr="00C874DA">
        <w:rPr>
          <w:sz w:val="28"/>
          <w:szCs w:val="28"/>
        </w:rPr>
        <w:t xml:space="preserve">по изобразительной деятельности (изучение предметов народного промысла, изучение росписи). </w:t>
      </w:r>
    </w:p>
    <w:p w:rsidR="00C874DA" w:rsidRPr="00C874DA" w:rsidRDefault="00C874DA" w:rsidP="009372FA">
      <w:pPr>
        <w:ind w:left="-567" w:firstLine="425"/>
        <w:jc w:val="both"/>
        <w:rPr>
          <w:rStyle w:val="c0"/>
          <w:color w:val="000000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 совместной деятельности это выливается в проведение обрядовых праздников «Масленица», в проведение спортивных соревнований на материале детских игр, в организаци</w:t>
      </w:r>
      <w:r w:rsidR="009372FA">
        <w:rPr>
          <w:rFonts w:ascii="Times New Roman" w:hAnsi="Times New Roman" w:cs="Times New Roman"/>
          <w:sz w:val="28"/>
          <w:szCs w:val="28"/>
        </w:rPr>
        <w:t>ю выставок детского творчества.</w:t>
      </w:r>
    </w:p>
    <w:p w:rsidR="00C874DA" w:rsidRPr="00C874DA" w:rsidRDefault="00C874DA" w:rsidP="001E2017">
      <w:pPr>
        <w:pStyle w:val="ab"/>
        <w:numPr>
          <w:ilvl w:val="0"/>
          <w:numId w:val="32"/>
        </w:numPr>
        <w:ind w:left="-567" w:firstLine="425"/>
        <w:rPr>
          <w:b/>
          <w:sz w:val="28"/>
          <w:szCs w:val="28"/>
        </w:rPr>
      </w:pPr>
      <w:r w:rsidRPr="00C874DA">
        <w:rPr>
          <w:b/>
          <w:color w:val="000000"/>
          <w:sz w:val="28"/>
          <w:szCs w:val="28"/>
        </w:rPr>
        <w:t xml:space="preserve">ОРГАНИЗАЦИОННЫЙ РАЗДЕЛ 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3.1. Перечень методических пособий, обеспечивающих реализацию образовательной деятельности в </w:t>
      </w:r>
      <w:r w:rsidRPr="00C87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средней </w:t>
      </w:r>
      <w:r w:rsidRPr="00C874DA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sz w:val="28"/>
          <w:szCs w:val="28"/>
        </w:rPr>
        <w:sectPr w:rsidR="00C874DA" w:rsidRPr="00C874DA" w:rsidSect="00C874DA">
          <w:footerReference w:type="default" r:id="rId8"/>
          <w:pgSz w:w="11906" w:h="16838"/>
          <w:pgMar w:top="568" w:right="851" w:bottom="1134" w:left="1701" w:header="709" w:footer="709" w:gutter="0"/>
          <w:cols w:space="720"/>
          <w:titlePg/>
          <w:docGrid w:linePitch="326"/>
        </w:sectPr>
      </w:pPr>
    </w:p>
    <w:tbl>
      <w:tblPr>
        <w:tblpPr w:leftFromText="180" w:rightFromText="180" w:bottomFromText="160" w:vertAnchor="page" w:horzAnchor="margin" w:tblpXSpec="center" w:tblpY="761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342"/>
        <w:gridCol w:w="2939"/>
        <w:gridCol w:w="2409"/>
        <w:gridCol w:w="2409"/>
      </w:tblGrid>
      <w:tr w:rsidR="00C874DA" w:rsidRPr="00C874DA" w:rsidTr="00C874DA">
        <w:trPr>
          <w:trHeight w:val="55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№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издания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874DA" w:rsidRPr="00C874DA" w:rsidTr="00C874DA">
        <w:trPr>
          <w:trHeight w:val="459"/>
        </w:trPr>
        <w:tc>
          <w:tcPr>
            <w:tcW w:w="1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Примерная образовательная программа дошкольного образования «Детство»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Т.И. Бабаева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Рабочая программа для воспитателя. Ежедневное планирование по программе «Детство». Средняя группа.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Н.Н. Еладышева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по программе «Детство». Средняя группа.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З.А. Ефанова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развитие». Методический комплект программы «Детство» ФГОС.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З.А. Михайлова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Математика- это интересно. Парциальная программа. ФГОС.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З.А. Михайлова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Развитие речи детей 3-5 лет. ФГОС ДО.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 Средняя группа.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Неизведанное рядом. Занимательные опыты и эксперименты для дошкольников.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О.В. Дыбина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 в</w:t>
            </w:r>
          </w:p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детском саду. Программа и методические</w:t>
            </w:r>
          </w:p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рекомендации. Для детей 2-7 лет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Л.В. Куцакова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74DA" w:rsidRPr="00C874DA" w:rsidRDefault="00C874DA" w:rsidP="001E2017">
            <w:pPr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Математика от трех до семи. Учебно-методическое</w:t>
            </w:r>
          </w:p>
          <w:p w:rsidR="00C874DA" w:rsidRPr="00C874DA" w:rsidRDefault="00C874DA" w:rsidP="001E2017">
            <w:pPr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пособие.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 xml:space="preserve">З. А. Михайлова, </w:t>
            </w:r>
          </w:p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Э. Н. Иоффе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детей</w:t>
            </w:r>
          </w:p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</w:p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О.Л.Князева</w:t>
            </w:r>
          </w:p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C874DA">
                <w:rPr>
                  <w:rFonts w:ascii="Times New Roman" w:hAnsi="Times New Roman" w:cs="Times New Roman"/>
                  <w:sz w:val="28"/>
                  <w:szCs w:val="28"/>
                </w:rPr>
                <w:t>2000 г</w:t>
              </w:r>
            </w:smartTag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дошкольникам. Средний возраст.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Л.Д.Глазырина;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В краю Тихого Дона. Ч. 1 [Текст]: парциальная образовательная программа по приобщению дошкольников к культуре и традициям Донского края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 xml:space="preserve">Л.А. Баландина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  <w:tr w:rsidR="00C874DA" w:rsidRPr="00C874DA" w:rsidTr="00C874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Style w:val="c2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ПДД в детском саду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shd w:val="clear" w:color="auto" w:fill="FFFFFF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Style w:val="c22"/>
                <w:rFonts w:ascii="Times New Roman" w:hAnsi="Times New Roman" w:cs="Times New Roman"/>
                <w:color w:val="000000"/>
                <w:sz w:val="28"/>
                <w:szCs w:val="28"/>
              </w:rPr>
              <w:t>Н.В. Елжова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4DA" w:rsidRPr="00C874DA" w:rsidRDefault="00C874DA" w:rsidP="001E2017">
            <w:pPr>
              <w:autoSpaceDE w:val="0"/>
              <w:autoSpaceDN w:val="0"/>
              <w:adjustRightInd w:val="0"/>
              <w:spacing w:line="256" w:lineRule="auto"/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A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</w:tr>
    </w:tbl>
    <w:p w:rsidR="00C874DA" w:rsidRPr="00C874DA" w:rsidRDefault="00C874DA" w:rsidP="001E2017">
      <w:pPr>
        <w:pStyle w:val="ab"/>
        <w:ind w:left="-567" w:firstLine="425"/>
        <w:jc w:val="both"/>
        <w:rPr>
          <w:b/>
          <w:color w:val="FF0000"/>
          <w:sz w:val="28"/>
          <w:szCs w:val="28"/>
        </w:rPr>
      </w:pPr>
    </w:p>
    <w:p w:rsidR="00C874DA" w:rsidRPr="00C874DA" w:rsidRDefault="00C874DA" w:rsidP="001E2017">
      <w:pPr>
        <w:ind w:left="-567" w:firstLine="425"/>
        <w:rPr>
          <w:rFonts w:ascii="Times New Roman" w:hAnsi="Times New Roman" w:cs="Times New Roman"/>
          <w:color w:val="FF0000"/>
          <w:sz w:val="28"/>
          <w:szCs w:val="28"/>
        </w:rPr>
        <w:sectPr w:rsidR="00C874DA" w:rsidRPr="00C874DA" w:rsidSect="00C874DA"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4DA">
        <w:rPr>
          <w:rFonts w:ascii="Times New Roman" w:hAnsi="Times New Roman" w:cs="Times New Roman"/>
          <w:b/>
          <w:sz w:val="28"/>
          <w:szCs w:val="28"/>
        </w:rPr>
        <w:lastRenderedPageBreak/>
        <w:t>3.2. Режим дня воспитанников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Пребывание детей в нашей группе определяется циклограммой организации образовательной деятельности, включая гибкий режим жизнедеятельности, режим двигательной деятельности, систему оздоровительных мероприятий, график питания, учебный план, которые корректируется в зависимости от сезона.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Режим дня в группе, составлен в соответствии с возрастными особенностями детей и способствует их гармоничному развитию. Максимальная продолжительность непрерывного бодрствования детей составляет 5,5-6 часов.</w:t>
      </w:r>
    </w:p>
    <w:p w:rsidR="00C874DA" w:rsidRP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Ежедневная продолжительность прогулки детей составляет 3-4 часа. Прогулку мы организуем 2 раза в день: в первую половину – до обеда и во вторую половину дня - после дневного сна или перед уходом детей домой.</w:t>
      </w:r>
    </w:p>
    <w:p w:rsidR="00C874DA" w:rsidRDefault="00C874D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4DA">
        <w:rPr>
          <w:rFonts w:ascii="Times New Roman" w:hAnsi="Times New Roman" w:cs="Times New Roman"/>
          <w:sz w:val="28"/>
          <w:szCs w:val="28"/>
        </w:rPr>
        <w:t>Для детей от 4 до 5 лет дневной сон организуют однократно продолжительностью не менее 2,5 часов.</w:t>
      </w:r>
    </w:p>
    <w:p w:rsidR="009372FA" w:rsidRPr="00C874DA" w:rsidRDefault="009372FA" w:rsidP="001E2017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72FA" w:rsidRPr="00892477" w:rsidRDefault="009372FA" w:rsidP="009372FA">
      <w:pPr>
        <w:pStyle w:val="af3"/>
        <w:spacing w:before="90"/>
        <w:ind w:left="0" w:firstLine="709"/>
        <w:jc w:val="center"/>
      </w:pPr>
      <w:r w:rsidRPr="00892477">
        <w:t>Режим дня в средней</w:t>
      </w:r>
      <w:r>
        <w:t xml:space="preserve"> </w:t>
      </w:r>
      <w:r w:rsidRPr="00892477">
        <w:t>группе</w:t>
      </w:r>
    </w:p>
    <w:p w:rsidR="009372FA" w:rsidRPr="00892477" w:rsidRDefault="009372FA" w:rsidP="009372FA">
      <w:pPr>
        <w:pStyle w:val="af3"/>
        <w:spacing w:before="9"/>
        <w:ind w:left="0" w:firstLine="709"/>
        <w:rPr>
          <w:sz w:val="21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2"/>
      </w:tblGrid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Default="009372FA" w:rsidP="009372FA">
            <w:pPr>
              <w:pStyle w:val="TableParagraph"/>
              <w:spacing w:line="273" w:lineRule="exact"/>
              <w:ind w:left="-972" w:right="387" w:firstLine="141"/>
              <w:jc w:val="center"/>
              <w:rPr>
                <w:b/>
              </w:rPr>
            </w:pPr>
          </w:p>
          <w:p w:rsidR="009372FA" w:rsidRPr="00A54EBC" w:rsidRDefault="009372FA" w:rsidP="009372FA">
            <w:pPr>
              <w:pStyle w:val="TableParagraph"/>
              <w:spacing w:line="273" w:lineRule="exact"/>
              <w:ind w:left="-972" w:right="387" w:firstLine="141"/>
              <w:jc w:val="center"/>
              <w:rPr>
                <w:b/>
              </w:rPr>
            </w:pPr>
            <w:r w:rsidRPr="00A54EBC">
              <w:rPr>
                <w:b/>
              </w:rPr>
              <w:t>Время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before="1" w:line="274" w:lineRule="exact"/>
              <w:ind w:left="0" w:right="2037" w:firstLine="709"/>
              <w:rPr>
                <w:b/>
                <w:i/>
                <w:lang w:val="ru-RU"/>
              </w:rPr>
            </w:pPr>
            <w:r w:rsidRPr="009372FA">
              <w:rPr>
                <w:b/>
                <w:i/>
                <w:lang w:val="ru-RU"/>
              </w:rPr>
              <w:t>Режимные моменты (холодный период года сентябрь-май)</w:t>
            </w:r>
          </w:p>
        </w:tc>
      </w:tr>
      <w:tr w:rsidR="009372FA" w:rsidRPr="00A54EBC" w:rsidTr="009372FA">
        <w:trPr>
          <w:trHeight w:val="825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07.30-08.30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37" w:lineRule="auto"/>
              <w:ind w:left="0" w:right="90" w:firstLine="709"/>
              <w:rPr>
                <w:lang w:val="ru-RU"/>
              </w:rPr>
            </w:pPr>
            <w:r w:rsidRPr="009372FA">
              <w:rPr>
                <w:lang w:val="ru-RU"/>
              </w:rPr>
              <w:t>Утренний прием, игры, общение, утренняя гимнастика, игры(самостоятельная деятельность детей), подготовка к завтраку,</w:t>
            </w:r>
          </w:p>
          <w:p w:rsidR="009372FA" w:rsidRPr="00A54EBC" w:rsidRDefault="009372FA" w:rsidP="00AD6CEE">
            <w:pPr>
              <w:pStyle w:val="TableParagraph"/>
              <w:spacing w:line="261" w:lineRule="exact"/>
              <w:ind w:left="0" w:firstLine="709"/>
            </w:pPr>
            <w:r w:rsidRPr="00A54EBC">
              <w:t>гигиенические процедуры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before="1" w:line="257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08.30-09.00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firstLine="709"/>
            </w:pPr>
            <w:r w:rsidRPr="00A54EBC">
              <w:t>Завтрак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09.00-09.20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5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НОД (образовательные ситуации на игровой основе)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09.20-09.40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firstLine="709"/>
            </w:pPr>
            <w:r w:rsidRPr="00A54EBC">
              <w:t>Самостоятельные игры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09.40-10.00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5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НОД (образовательные ситуации на игровой основе)</w:t>
            </w:r>
          </w:p>
        </w:tc>
      </w:tr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10.00-12.00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7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Подготовка к прогулке, прогулка, возвращение с прогулки, гигиенические</w:t>
            </w:r>
          </w:p>
          <w:p w:rsidR="009372FA" w:rsidRPr="00A54EBC" w:rsidRDefault="009372FA" w:rsidP="00AD6CEE">
            <w:pPr>
              <w:pStyle w:val="TableParagraph"/>
              <w:spacing w:line="265" w:lineRule="exact"/>
              <w:ind w:left="0" w:firstLine="709"/>
            </w:pPr>
            <w:r w:rsidRPr="00A54EBC">
              <w:t>процедуры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12.00-12.40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firstLine="709"/>
            </w:pPr>
            <w:r w:rsidRPr="00A54EBC">
              <w:t>Подготовка к обеду, обед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before="1" w:line="257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12.40-13.00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5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Гигиенические процедуры, подготовка ко сну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13.00-15.00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firstLine="709"/>
            </w:pPr>
            <w:r w:rsidRPr="00A54EBC">
              <w:t>Сон</w:t>
            </w:r>
          </w:p>
        </w:tc>
      </w:tr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15.00-15.30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7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Постепенный подъем, гимнастика после сна, воздушные, водные,</w:t>
            </w:r>
          </w:p>
          <w:p w:rsidR="009372FA" w:rsidRPr="00A54EBC" w:rsidRDefault="009372FA" w:rsidP="00AD6CEE">
            <w:pPr>
              <w:pStyle w:val="TableParagraph"/>
              <w:spacing w:line="265" w:lineRule="exact"/>
              <w:ind w:left="0" w:firstLine="709"/>
            </w:pPr>
            <w:r w:rsidRPr="00A54EBC">
              <w:t>гигиенические процедуры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4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15.30-16.00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4" w:lineRule="exact"/>
              <w:ind w:left="0" w:firstLine="709"/>
            </w:pPr>
            <w:r w:rsidRPr="00A54EBC">
              <w:t>Полдник</w:t>
            </w:r>
          </w:p>
        </w:tc>
      </w:tr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lastRenderedPageBreak/>
              <w:t>16.00-16.30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Образовательная деятельность в режимных моментах (игры, досуг,</w:t>
            </w:r>
          </w:p>
          <w:p w:rsidR="009372FA" w:rsidRPr="00A54EBC" w:rsidRDefault="009372FA" w:rsidP="00AD6CEE">
            <w:pPr>
              <w:pStyle w:val="TableParagraph"/>
              <w:spacing w:before="2" w:line="261" w:lineRule="exact"/>
              <w:ind w:left="0" w:firstLine="709"/>
            </w:pPr>
            <w:r w:rsidRPr="00A54EBC">
              <w:t>индивидуальная работа, физическое воспитание)</w:t>
            </w:r>
          </w:p>
        </w:tc>
      </w:tr>
      <w:tr w:rsidR="009372FA" w:rsidRPr="00A54EBC" w:rsidTr="009372FA">
        <w:trPr>
          <w:trHeight w:val="278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16.30-17.30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5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Подготовка к прогулке, прогулка, возвращение с прогулки, игры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right="387" w:firstLine="155"/>
              <w:jc w:val="center"/>
              <w:rPr>
                <w:b/>
              </w:rPr>
            </w:pPr>
            <w:r w:rsidRPr="00A54EBC">
              <w:rPr>
                <w:b/>
              </w:rPr>
              <w:t>17.30-18.00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firstLine="709"/>
            </w:pPr>
            <w:r w:rsidRPr="00A54EBC">
              <w:t>Игры, уход домой</w:t>
            </w:r>
          </w:p>
        </w:tc>
      </w:tr>
      <w:tr w:rsidR="009372FA" w:rsidRPr="00A54EBC" w:rsidTr="009372FA">
        <w:trPr>
          <w:trHeight w:val="278"/>
        </w:trPr>
        <w:tc>
          <w:tcPr>
            <w:tcW w:w="9924" w:type="dxa"/>
            <w:gridSpan w:val="2"/>
          </w:tcPr>
          <w:p w:rsidR="009372FA" w:rsidRPr="009372FA" w:rsidRDefault="009372FA" w:rsidP="00AD6CEE">
            <w:pPr>
              <w:pStyle w:val="TableParagraph"/>
              <w:spacing w:before="1" w:line="257" w:lineRule="exact"/>
              <w:ind w:left="0" w:firstLine="709"/>
              <w:rPr>
                <w:b/>
                <w:i/>
                <w:lang w:val="ru-RU"/>
              </w:rPr>
            </w:pPr>
            <w:r w:rsidRPr="009372FA">
              <w:rPr>
                <w:b/>
                <w:i/>
                <w:lang w:val="ru-RU"/>
              </w:rPr>
              <w:t>Теплый период года (июнь-август)</w:t>
            </w:r>
          </w:p>
        </w:tc>
      </w:tr>
      <w:tr w:rsidR="009372FA" w:rsidRPr="00A54EBC" w:rsidTr="009372FA">
        <w:trPr>
          <w:trHeight w:val="830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07.30-08.30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Утренний прием, игры, общение, утренняя гимнастика, игры</w:t>
            </w:r>
          </w:p>
          <w:p w:rsidR="009372FA" w:rsidRPr="009372FA" w:rsidRDefault="009372FA" w:rsidP="00AD6CEE">
            <w:pPr>
              <w:pStyle w:val="TableParagraph"/>
              <w:spacing w:before="7" w:line="274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(самостоятельная деятельность детей), подготовка к завтраку, гигиенические процедуры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08.30-09.00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firstLine="709"/>
            </w:pPr>
            <w:r w:rsidRPr="00A54EBC">
              <w:t>Завтрак</w:t>
            </w:r>
          </w:p>
        </w:tc>
      </w:tr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09.00-12.00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8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Подготовка к прогулке, образовательная деятельность на прогулке,</w:t>
            </w:r>
          </w:p>
          <w:p w:rsidR="009372FA" w:rsidRPr="00A54EBC" w:rsidRDefault="009372FA" w:rsidP="00AD6CEE">
            <w:pPr>
              <w:pStyle w:val="TableParagraph"/>
              <w:spacing w:before="2" w:line="261" w:lineRule="exact"/>
              <w:ind w:left="0" w:firstLine="709"/>
            </w:pPr>
            <w:r w:rsidRPr="00A54EBC">
              <w:t>возвращение с прогулки</w:t>
            </w:r>
          </w:p>
        </w:tc>
      </w:tr>
      <w:tr w:rsidR="009372FA" w:rsidRPr="00A54EBC" w:rsidTr="009372FA">
        <w:trPr>
          <w:trHeight w:val="278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9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12.00-12.40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9" w:lineRule="exact"/>
              <w:ind w:left="0" w:firstLine="709"/>
            </w:pPr>
            <w:r w:rsidRPr="00A54EBC">
              <w:t>Подготовка к обеду, обед</w:t>
            </w:r>
          </w:p>
        </w:tc>
      </w:tr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12.40-13.00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6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Гигиенические процедуры, закаливающие мероприятия, релаксирующая</w:t>
            </w:r>
          </w:p>
          <w:p w:rsidR="009372FA" w:rsidRPr="009372FA" w:rsidRDefault="009372FA" w:rsidP="00AD6CEE">
            <w:pPr>
              <w:pStyle w:val="TableParagraph"/>
              <w:spacing w:line="265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гимнастика перед сном подготовка ко сну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13.00-15.10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firstLine="709"/>
            </w:pPr>
            <w:r w:rsidRPr="00A54EBC">
              <w:t>Подготовка ко сну, сон</w:t>
            </w:r>
          </w:p>
        </w:tc>
      </w:tr>
      <w:tr w:rsidR="009372FA" w:rsidRPr="00A54EBC" w:rsidTr="009372FA">
        <w:trPr>
          <w:trHeight w:val="551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73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15.00-15.30</w:t>
            </w:r>
          </w:p>
        </w:tc>
        <w:tc>
          <w:tcPr>
            <w:tcW w:w="8222" w:type="dxa"/>
          </w:tcPr>
          <w:p w:rsidR="009372FA" w:rsidRPr="009372FA" w:rsidRDefault="009372FA" w:rsidP="00AD6CEE">
            <w:pPr>
              <w:pStyle w:val="TableParagraph"/>
              <w:spacing w:line="267" w:lineRule="exact"/>
              <w:ind w:left="0" w:firstLine="709"/>
              <w:rPr>
                <w:lang w:val="ru-RU"/>
              </w:rPr>
            </w:pPr>
            <w:r w:rsidRPr="009372FA">
              <w:rPr>
                <w:lang w:val="ru-RU"/>
              </w:rPr>
              <w:t>Постепенный подъем, пробуждающая гимнастика после сна, воздушные,</w:t>
            </w:r>
          </w:p>
          <w:p w:rsidR="009372FA" w:rsidRPr="00A54EBC" w:rsidRDefault="009372FA" w:rsidP="00AD6CEE">
            <w:pPr>
              <w:pStyle w:val="TableParagraph"/>
              <w:spacing w:line="265" w:lineRule="exact"/>
              <w:ind w:left="0" w:firstLine="709"/>
            </w:pPr>
            <w:r w:rsidRPr="00A54EBC">
              <w:t>водные, гигиенические процедуры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4" w:lineRule="exact"/>
              <w:ind w:left="0" w:right="387" w:firstLine="297"/>
              <w:jc w:val="center"/>
              <w:rPr>
                <w:b/>
              </w:rPr>
            </w:pPr>
            <w:r w:rsidRPr="00A54EBC">
              <w:rPr>
                <w:b/>
              </w:rPr>
              <w:t>15.30-16.00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4" w:lineRule="exact"/>
              <w:ind w:left="0" w:firstLine="709"/>
            </w:pPr>
            <w:r w:rsidRPr="00A54EBC">
              <w:t>Подготовка к полднику, полдник</w:t>
            </w:r>
          </w:p>
        </w:tc>
      </w:tr>
      <w:tr w:rsidR="009372FA" w:rsidRPr="00A54EBC" w:rsidTr="009372FA">
        <w:trPr>
          <w:trHeight w:val="277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right="401" w:firstLine="297"/>
              <w:jc w:val="right"/>
              <w:rPr>
                <w:b/>
              </w:rPr>
            </w:pPr>
            <w:r w:rsidRPr="00A54EBC">
              <w:rPr>
                <w:b/>
              </w:rPr>
              <w:t>16.00-17.30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8" w:lineRule="exact"/>
              <w:ind w:left="0" w:firstLine="709"/>
            </w:pPr>
            <w:r w:rsidRPr="00A54EBC">
              <w:t>Игры на открытом воздухе</w:t>
            </w:r>
          </w:p>
        </w:tc>
      </w:tr>
      <w:tr w:rsidR="009372FA" w:rsidRPr="00A54EBC" w:rsidTr="009372FA">
        <w:trPr>
          <w:trHeight w:val="273"/>
        </w:trPr>
        <w:tc>
          <w:tcPr>
            <w:tcW w:w="170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right="401" w:firstLine="297"/>
              <w:jc w:val="right"/>
              <w:rPr>
                <w:b/>
              </w:rPr>
            </w:pPr>
            <w:r w:rsidRPr="00A54EBC">
              <w:rPr>
                <w:b/>
              </w:rPr>
              <w:t>17.30-18.00</w:t>
            </w:r>
          </w:p>
        </w:tc>
        <w:tc>
          <w:tcPr>
            <w:tcW w:w="8222" w:type="dxa"/>
          </w:tcPr>
          <w:p w:rsidR="009372FA" w:rsidRPr="00A54EBC" w:rsidRDefault="009372FA" w:rsidP="00AD6CEE">
            <w:pPr>
              <w:pStyle w:val="TableParagraph"/>
              <w:spacing w:line="253" w:lineRule="exact"/>
              <w:ind w:left="0" w:firstLine="709"/>
            </w:pPr>
            <w:r w:rsidRPr="00A54EBC">
              <w:t>Уход домой</w:t>
            </w:r>
          </w:p>
        </w:tc>
      </w:tr>
    </w:tbl>
    <w:p w:rsidR="009372FA" w:rsidRPr="009372FA" w:rsidRDefault="009372FA" w:rsidP="009372FA">
      <w:pPr>
        <w:widowControl w:val="0"/>
        <w:autoSpaceDE w:val="0"/>
        <w:autoSpaceDN w:val="0"/>
        <w:spacing w:before="90" w:after="0" w:line="240" w:lineRule="auto"/>
        <w:ind w:right="4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7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группа</w:t>
      </w:r>
    </w:p>
    <w:p w:rsidR="009372FA" w:rsidRPr="009372FA" w:rsidRDefault="009372FA" w:rsidP="009372FA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409"/>
        <w:gridCol w:w="1560"/>
        <w:gridCol w:w="1275"/>
        <w:gridCol w:w="1276"/>
        <w:gridCol w:w="1418"/>
      </w:tblGrid>
      <w:tr w:rsidR="009372FA" w:rsidRPr="009372FA" w:rsidTr="009372FA">
        <w:trPr>
          <w:trHeight w:val="1103"/>
        </w:trPr>
        <w:tc>
          <w:tcPr>
            <w:tcW w:w="1986" w:type="dxa"/>
          </w:tcPr>
          <w:p w:rsidR="009372FA" w:rsidRPr="009372FA" w:rsidRDefault="009372FA" w:rsidP="009372FA">
            <w:pPr>
              <w:spacing w:line="237" w:lineRule="auto"/>
              <w:ind w:right="91" w:firstLine="15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Образовательная область</w:t>
            </w:r>
          </w:p>
        </w:tc>
        <w:tc>
          <w:tcPr>
            <w:tcW w:w="2409" w:type="dxa"/>
          </w:tcPr>
          <w:p w:rsidR="009372FA" w:rsidRPr="009372FA" w:rsidRDefault="009372FA" w:rsidP="009372FA">
            <w:pPr>
              <w:spacing w:line="237" w:lineRule="auto"/>
              <w:ind w:right="441" w:firstLine="15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Вид детской деятельности</w:t>
            </w:r>
          </w:p>
        </w:tc>
        <w:tc>
          <w:tcPr>
            <w:tcW w:w="2835" w:type="dxa"/>
            <w:gridSpan w:val="2"/>
          </w:tcPr>
          <w:p w:rsidR="009372FA" w:rsidRPr="009372FA" w:rsidRDefault="009372FA" w:rsidP="009372FA">
            <w:pPr>
              <w:spacing w:line="237" w:lineRule="auto"/>
              <w:ind w:right="361" w:firstLine="709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 неделю в содержании НОД</w:t>
            </w:r>
          </w:p>
        </w:tc>
        <w:tc>
          <w:tcPr>
            <w:tcW w:w="2694" w:type="dxa"/>
            <w:gridSpan w:val="2"/>
          </w:tcPr>
          <w:p w:rsidR="009372FA" w:rsidRPr="009372FA" w:rsidRDefault="009372FA" w:rsidP="009372FA">
            <w:pPr>
              <w:ind w:right="392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 учебный год в содержании НОД (34 недели по</w:t>
            </w:r>
          </w:p>
          <w:p w:rsidR="009372FA" w:rsidRPr="009372FA" w:rsidRDefault="009372FA" w:rsidP="009372FA">
            <w:pPr>
              <w:spacing w:line="259" w:lineRule="exact"/>
              <w:ind w:right="72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тем.плану)</w:t>
            </w:r>
          </w:p>
        </w:tc>
      </w:tr>
      <w:tr w:rsidR="009372FA" w:rsidRPr="009372FA" w:rsidTr="009372FA">
        <w:trPr>
          <w:trHeight w:val="825"/>
        </w:trPr>
        <w:tc>
          <w:tcPr>
            <w:tcW w:w="1986" w:type="dxa"/>
          </w:tcPr>
          <w:p w:rsidR="009372FA" w:rsidRPr="009372FA" w:rsidRDefault="009372FA" w:rsidP="009372FA">
            <w:pPr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409" w:type="dxa"/>
          </w:tcPr>
          <w:p w:rsidR="009372FA" w:rsidRPr="009372FA" w:rsidRDefault="009372FA" w:rsidP="009372FA">
            <w:pPr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68" w:lineRule="exact"/>
              <w:ind w:right="89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37" w:lineRule="auto"/>
              <w:ind w:right="182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Объем времени</w:t>
            </w:r>
          </w:p>
          <w:p w:rsidR="009372FA" w:rsidRPr="009372FA" w:rsidRDefault="009372FA" w:rsidP="009372FA">
            <w:pPr>
              <w:spacing w:line="261" w:lineRule="exact"/>
              <w:ind w:right="179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мин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37" w:lineRule="auto"/>
              <w:ind w:right="90"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 о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37" w:lineRule="auto"/>
              <w:ind w:right="239"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Объем времени</w:t>
            </w:r>
          </w:p>
          <w:p w:rsidR="009372FA" w:rsidRPr="009372FA" w:rsidRDefault="009372FA" w:rsidP="009372FA">
            <w:pPr>
              <w:spacing w:line="261" w:lineRule="exact"/>
              <w:ind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Мин/ч</w:t>
            </w:r>
          </w:p>
        </w:tc>
      </w:tr>
      <w:tr w:rsidR="009372FA" w:rsidRPr="009372FA" w:rsidTr="009372FA">
        <w:trPr>
          <w:trHeight w:val="277"/>
        </w:trPr>
        <w:tc>
          <w:tcPr>
            <w:tcW w:w="1986" w:type="dxa"/>
            <w:vMerge w:val="restart"/>
            <w:shd w:val="clear" w:color="auto" w:fill="auto"/>
          </w:tcPr>
          <w:p w:rsidR="009372FA" w:rsidRPr="009372FA" w:rsidRDefault="009372FA" w:rsidP="009372FA">
            <w:pPr>
              <w:spacing w:line="268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Речевое развитие</w:t>
            </w: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right="164" w:firstLine="1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Коммуникативная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58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58" w:lineRule="exact"/>
              <w:ind w:right="492" w:firstLine="15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58" w:lineRule="exact"/>
              <w:ind w:right="526" w:firstLine="15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58" w:lineRule="exact"/>
              <w:ind w:right="24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680/11,3</w:t>
            </w:r>
          </w:p>
        </w:tc>
      </w:tr>
      <w:tr w:rsidR="009372FA" w:rsidRPr="009372FA" w:rsidTr="009372FA">
        <w:trPr>
          <w:trHeight w:val="1104"/>
        </w:trPr>
        <w:tc>
          <w:tcPr>
            <w:tcW w:w="1986" w:type="dxa"/>
            <w:vMerge/>
            <w:tcBorders>
              <w:top w:val="nil"/>
            </w:tcBorders>
            <w:shd w:val="clear" w:color="auto" w:fill="auto"/>
          </w:tcPr>
          <w:p w:rsidR="009372FA" w:rsidRPr="009372FA" w:rsidRDefault="009372FA" w:rsidP="009372FA">
            <w:pPr>
              <w:ind w:firstLine="156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ind w:right="346" w:firstLine="15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Восприятие художественной литературы и</w:t>
            </w:r>
          </w:p>
          <w:p w:rsidR="009372FA" w:rsidRPr="009372FA" w:rsidRDefault="009372FA" w:rsidP="009372FA">
            <w:pPr>
              <w:spacing w:line="264" w:lineRule="exact"/>
              <w:ind w:right="162" w:firstLine="15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фольклора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68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68" w:lineRule="exact"/>
              <w:ind w:right="492" w:firstLine="15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68" w:lineRule="exact"/>
              <w:ind w:right="526" w:firstLine="15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68" w:lineRule="exact"/>
              <w:ind w:right="24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680/11,3</w:t>
            </w:r>
          </w:p>
        </w:tc>
      </w:tr>
      <w:tr w:rsidR="009372FA" w:rsidRPr="009372FA" w:rsidTr="009372FA">
        <w:trPr>
          <w:trHeight w:val="278"/>
        </w:trPr>
        <w:tc>
          <w:tcPr>
            <w:tcW w:w="1986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Познавательное</w:t>
            </w: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right="163" w:firstLine="1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Познавательно-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58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58" w:lineRule="exact"/>
              <w:ind w:right="492" w:firstLine="15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58" w:lineRule="exact"/>
              <w:ind w:right="526" w:firstLine="15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58" w:lineRule="exact"/>
              <w:ind w:right="24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680/11,3</w:t>
            </w:r>
          </w:p>
        </w:tc>
      </w:tr>
      <w:tr w:rsidR="009372FA" w:rsidRPr="009372FA" w:rsidTr="009372FA">
        <w:trPr>
          <w:trHeight w:val="277"/>
        </w:trPr>
        <w:tc>
          <w:tcPr>
            <w:tcW w:w="1986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развитие</w:t>
            </w: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исследовательская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ind w:firstLine="15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5" w:type="dxa"/>
          </w:tcPr>
          <w:p w:rsidR="009372FA" w:rsidRPr="009372FA" w:rsidRDefault="009372FA" w:rsidP="009372FA">
            <w:pPr>
              <w:ind w:firstLine="15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6" w:type="dxa"/>
          </w:tcPr>
          <w:p w:rsidR="009372FA" w:rsidRPr="009372FA" w:rsidRDefault="009372FA" w:rsidP="009372FA">
            <w:pPr>
              <w:ind w:firstLine="15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418" w:type="dxa"/>
          </w:tcPr>
          <w:p w:rsidR="009372FA" w:rsidRPr="009372FA" w:rsidRDefault="009372FA" w:rsidP="009372FA">
            <w:pPr>
              <w:ind w:firstLine="15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9372FA" w:rsidRPr="009372FA" w:rsidTr="009372FA">
        <w:trPr>
          <w:trHeight w:val="273"/>
        </w:trPr>
        <w:tc>
          <w:tcPr>
            <w:tcW w:w="1986" w:type="dxa"/>
            <w:vMerge w:val="restart"/>
            <w:shd w:val="clear" w:color="auto" w:fill="auto"/>
          </w:tcPr>
          <w:p w:rsidR="009372FA" w:rsidRPr="009372FA" w:rsidRDefault="009372FA" w:rsidP="009372FA">
            <w:pPr>
              <w:ind w:right="135" w:firstLine="1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Художественно- эстетическое развитие</w:t>
            </w: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3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Изобразительная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53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53" w:lineRule="exact"/>
              <w:ind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53" w:lineRule="exact"/>
              <w:ind w:right="43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53" w:lineRule="exact"/>
              <w:ind w:right="83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680/11,3</w:t>
            </w:r>
          </w:p>
        </w:tc>
      </w:tr>
      <w:tr w:rsidR="009372FA" w:rsidRPr="009372FA" w:rsidTr="009372FA">
        <w:trPr>
          <w:trHeight w:val="277"/>
        </w:trPr>
        <w:tc>
          <w:tcPr>
            <w:tcW w:w="1986" w:type="dxa"/>
            <w:vMerge/>
            <w:tcBorders>
              <w:top w:val="nil"/>
            </w:tcBorders>
            <w:shd w:val="clear" w:color="auto" w:fill="auto"/>
          </w:tcPr>
          <w:p w:rsidR="009372FA" w:rsidRPr="009372FA" w:rsidRDefault="009372FA" w:rsidP="009372FA">
            <w:pPr>
              <w:ind w:firstLine="156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Музыкальная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58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58" w:lineRule="exact"/>
              <w:ind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58" w:lineRule="exact"/>
              <w:ind w:right="43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58" w:lineRule="exact"/>
              <w:ind w:right="83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1360/22,7</w:t>
            </w:r>
          </w:p>
        </w:tc>
      </w:tr>
      <w:tr w:rsidR="009372FA" w:rsidRPr="009372FA" w:rsidTr="009372FA">
        <w:trPr>
          <w:trHeight w:val="273"/>
        </w:trPr>
        <w:tc>
          <w:tcPr>
            <w:tcW w:w="1986" w:type="dxa"/>
            <w:vMerge/>
            <w:tcBorders>
              <w:top w:val="nil"/>
            </w:tcBorders>
            <w:shd w:val="clear" w:color="auto" w:fill="auto"/>
          </w:tcPr>
          <w:p w:rsidR="009372FA" w:rsidRPr="009372FA" w:rsidRDefault="009372FA" w:rsidP="009372FA">
            <w:pPr>
              <w:ind w:firstLine="156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3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Конструирование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53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53" w:lineRule="exact"/>
              <w:ind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53" w:lineRule="exact"/>
              <w:ind w:right="43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34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53" w:lineRule="exact"/>
              <w:ind w:right="83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680/11,3</w:t>
            </w:r>
          </w:p>
        </w:tc>
      </w:tr>
      <w:tr w:rsidR="009372FA" w:rsidRPr="009372FA" w:rsidTr="009372FA">
        <w:trPr>
          <w:trHeight w:val="830"/>
        </w:trPr>
        <w:tc>
          <w:tcPr>
            <w:tcW w:w="1986" w:type="dxa"/>
            <w:shd w:val="clear" w:color="auto" w:fill="auto"/>
          </w:tcPr>
          <w:p w:rsidR="009372FA" w:rsidRPr="009372FA" w:rsidRDefault="009372FA" w:rsidP="009372FA">
            <w:pPr>
              <w:spacing w:line="237" w:lineRule="auto"/>
              <w:ind w:right="433"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Физическое развитие</w:t>
            </w: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37" w:lineRule="auto"/>
              <w:ind w:right="187" w:firstLine="15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Двигательная (по СанПиН занятиепо</w:t>
            </w:r>
          </w:p>
          <w:p w:rsidR="009372FA" w:rsidRPr="009372FA" w:rsidRDefault="009372FA" w:rsidP="009372FA">
            <w:pPr>
              <w:spacing w:before="2" w:line="261" w:lineRule="exact"/>
              <w:ind w:right="160" w:firstLine="15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физ.развитию)</w:t>
            </w:r>
          </w:p>
        </w:tc>
        <w:tc>
          <w:tcPr>
            <w:tcW w:w="1560" w:type="dxa"/>
          </w:tcPr>
          <w:p w:rsidR="009372FA" w:rsidRPr="009372FA" w:rsidRDefault="009372FA" w:rsidP="009372FA">
            <w:pPr>
              <w:spacing w:line="273" w:lineRule="exact"/>
              <w:ind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9372FA" w:rsidRPr="009372FA" w:rsidRDefault="009372FA" w:rsidP="009372FA">
            <w:pPr>
              <w:spacing w:line="273" w:lineRule="exact"/>
              <w:ind w:firstLine="1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60</w:t>
            </w:r>
          </w:p>
        </w:tc>
        <w:tc>
          <w:tcPr>
            <w:tcW w:w="1276" w:type="dxa"/>
          </w:tcPr>
          <w:p w:rsidR="009372FA" w:rsidRPr="009372FA" w:rsidRDefault="009372FA" w:rsidP="009372FA">
            <w:pPr>
              <w:spacing w:line="273" w:lineRule="exact"/>
              <w:ind w:right="431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102</w:t>
            </w:r>
          </w:p>
        </w:tc>
        <w:tc>
          <w:tcPr>
            <w:tcW w:w="1418" w:type="dxa"/>
          </w:tcPr>
          <w:p w:rsidR="009372FA" w:rsidRPr="009372FA" w:rsidRDefault="009372FA" w:rsidP="009372FA">
            <w:pPr>
              <w:spacing w:line="273" w:lineRule="exact"/>
              <w:ind w:right="83" w:firstLine="15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2040/34</w:t>
            </w:r>
          </w:p>
        </w:tc>
      </w:tr>
      <w:tr w:rsidR="009372FA" w:rsidRPr="009372FA" w:rsidTr="009372FA">
        <w:trPr>
          <w:trHeight w:val="278"/>
        </w:trPr>
        <w:tc>
          <w:tcPr>
            <w:tcW w:w="1986" w:type="dxa"/>
            <w:vMerge w:val="restart"/>
            <w:shd w:val="clear" w:color="auto" w:fill="auto"/>
          </w:tcPr>
          <w:p w:rsidR="009372FA" w:rsidRPr="009372FA" w:rsidRDefault="009372FA" w:rsidP="009372FA">
            <w:pPr>
              <w:spacing w:line="242" w:lineRule="auto"/>
              <w:ind w:right="122"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Социально- </w:t>
            </w: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коммуникативное</w:t>
            </w: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spacing w:line="258" w:lineRule="exact"/>
              <w:ind w:firstLine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Игровая</w:t>
            </w:r>
          </w:p>
        </w:tc>
        <w:tc>
          <w:tcPr>
            <w:tcW w:w="5529" w:type="dxa"/>
            <w:gridSpan w:val="4"/>
          </w:tcPr>
          <w:p w:rsidR="009372FA" w:rsidRPr="009372FA" w:rsidRDefault="009372FA" w:rsidP="009372FA">
            <w:pPr>
              <w:spacing w:line="258" w:lineRule="exact"/>
              <w:ind w:firstLine="7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Интегрируется с другими ежедневно</w:t>
            </w:r>
          </w:p>
        </w:tc>
      </w:tr>
      <w:tr w:rsidR="009372FA" w:rsidRPr="009372FA" w:rsidTr="009372FA">
        <w:trPr>
          <w:trHeight w:val="1103"/>
        </w:trPr>
        <w:tc>
          <w:tcPr>
            <w:tcW w:w="1986" w:type="dxa"/>
            <w:vMerge/>
            <w:tcBorders>
              <w:top w:val="nil"/>
            </w:tcBorders>
            <w:shd w:val="clear" w:color="auto" w:fill="auto"/>
          </w:tcPr>
          <w:p w:rsidR="009372FA" w:rsidRPr="009372FA" w:rsidRDefault="009372FA" w:rsidP="009372FA">
            <w:pPr>
              <w:ind w:firstLine="156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09" w:type="dxa"/>
            <w:shd w:val="clear" w:color="auto" w:fill="auto"/>
          </w:tcPr>
          <w:p w:rsidR="009372FA" w:rsidRPr="009372FA" w:rsidRDefault="009372FA" w:rsidP="009372FA">
            <w:pPr>
              <w:ind w:right="177" w:firstLine="15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Трудовая (самообслуживание и элементарный</w:t>
            </w:r>
          </w:p>
          <w:p w:rsidR="009372FA" w:rsidRPr="009372FA" w:rsidRDefault="009372FA" w:rsidP="009372FA">
            <w:pPr>
              <w:spacing w:line="264" w:lineRule="exact"/>
              <w:ind w:right="166" w:firstLine="15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бытовой труд)</w:t>
            </w:r>
          </w:p>
        </w:tc>
        <w:tc>
          <w:tcPr>
            <w:tcW w:w="5529" w:type="dxa"/>
            <w:gridSpan w:val="4"/>
          </w:tcPr>
          <w:p w:rsidR="009372FA" w:rsidRPr="009372FA" w:rsidRDefault="009372FA" w:rsidP="009372FA">
            <w:pPr>
              <w:spacing w:line="237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Интегрируется с другими по выбору педагога и в соответствии СанПиН</w:t>
            </w:r>
          </w:p>
        </w:tc>
      </w:tr>
      <w:tr w:rsidR="009372FA" w:rsidRPr="009372FA" w:rsidTr="009372FA">
        <w:trPr>
          <w:trHeight w:val="273"/>
        </w:trPr>
        <w:tc>
          <w:tcPr>
            <w:tcW w:w="1986" w:type="dxa"/>
            <w:shd w:val="clear" w:color="auto" w:fill="FFFF00"/>
          </w:tcPr>
          <w:p w:rsidR="009372FA" w:rsidRPr="009372FA" w:rsidRDefault="009372FA" w:rsidP="009372FA">
            <w:pPr>
              <w:ind w:firstLine="709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409" w:type="dxa"/>
            <w:shd w:val="clear" w:color="auto" w:fill="FFFF00"/>
          </w:tcPr>
          <w:p w:rsidR="009372FA" w:rsidRPr="009372FA" w:rsidRDefault="009372FA" w:rsidP="009372FA">
            <w:pPr>
              <w:spacing w:line="253" w:lineRule="exact"/>
              <w:ind w:firstLine="709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ИТОГО:</w:t>
            </w:r>
          </w:p>
        </w:tc>
        <w:tc>
          <w:tcPr>
            <w:tcW w:w="1560" w:type="dxa"/>
            <w:shd w:val="clear" w:color="auto" w:fill="FFFF00"/>
          </w:tcPr>
          <w:p w:rsidR="009372FA" w:rsidRPr="009372FA" w:rsidRDefault="009372FA" w:rsidP="009372FA">
            <w:pPr>
              <w:spacing w:line="253" w:lineRule="exact"/>
              <w:ind w:right="82" w:firstLine="1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10</w:t>
            </w:r>
          </w:p>
        </w:tc>
        <w:tc>
          <w:tcPr>
            <w:tcW w:w="1275" w:type="dxa"/>
            <w:shd w:val="clear" w:color="auto" w:fill="FFFF00"/>
          </w:tcPr>
          <w:p w:rsidR="009372FA" w:rsidRPr="009372FA" w:rsidRDefault="009372FA" w:rsidP="009372FA">
            <w:pPr>
              <w:spacing w:line="253" w:lineRule="exact"/>
              <w:ind w:firstLine="15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200</w:t>
            </w:r>
          </w:p>
        </w:tc>
        <w:tc>
          <w:tcPr>
            <w:tcW w:w="1276" w:type="dxa"/>
            <w:shd w:val="clear" w:color="auto" w:fill="FFFF00"/>
          </w:tcPr>
          <w:p w:rsidR="009372FA" w:rsidRPr="009372FA" w:rsidRDefault="009372FA" w:rsidP="009372FA">
            <w:pPr>
              <w:spacing w:line="253" w:lineRule="exact"/>
              <w:ind w:right="375" w:firstLine="1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340</w:t>
            </w:r>
          </w:p>
        </w:tc>
        <w:tc>
          <w:tcPr>
            <w:tcW w:w="1418" w:type="dxa"/>
            <w:shd w:val="clear" w:color="auto" w:fill="FFFF00"/>
          </w:tcPr>
          <w:p w:rsidR="009372FA" w:rsidRPr="009372FA" w:rsidRDefault="009372FA" w:rsidP="009372FA">
            <w:pPr>
              <w:spacing w:line="253" w:lineRule="exact"/>
              <w:ind w:right="83" w:firstLine="1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9372F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6800/113,3</w:t>
            </w:r>
          </w:p>
        </w:tc>
      </w:tr>
    </w:tbl>
    <w:p w:rsidR="009372FA" w:rsidRPr="009372FA" w:rsidRDefault="009372FA" w:rsidP="009372FA">
      <w:pPr>
        <w:widowControl w:val="0"/>
        <w:autoSpaceDE w:val="0"/>
        <w:autoSpaceDN w:val="0"/>
        <w:spacing w:after="0" w:line="27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7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Примечание: Игровая деятельность интегрируется с другими ежедневно во все периоды НО</w:t>
      </w:r>
    </w:p>
    <w:p w:rsidR="00C874DA" w:rsidRPr="00C874DA" w:rsidRDefault="00C874DA" w:rsidP="001E201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C874DA" w:rsidRPr="00C874DA" w:rsidSect="009372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7" w:rsidRDefault="001E2017">
      <w:pPr>
        <w:spacing w:after="0" w:line="240" w:lineRule="auto"/>
      </w:pPr>
      <w:r>
        <w:separator/>
      </w:r>
    </w:p>
  </w:endnote>
  <w:endnote w:type="continuationSeparator" w:id="0">
    <w:p w:rsidR="001E2017" w:rsidRDefault="001E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494966"/>
      <w:docPartObj>
        <w:docPartGallery w:val="Page Numbers (Bottom of Page)"/>
        <w:docPartUnique/>
      </w:docPartObj>
    </w:sdtPr>
    <w:sdtContent>
      <w:p w:rsidR="001E2017" w:rsidRDefault="001E201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7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017" w:rsidRDefault="001E20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7" w:rsidRDefault="001E2017">
      <w:pPr>
        <w:spacing w:after="0" w:line="240" w:lineRule="auto"/>
      </w:pPr>
      <w:r>
        <w:separator/>
      </w:r>
    </w:p>
  </w:footnote>
  <w:footnote w:type="continuationSeparator" w:id="0">
    <w:p w:rsidR="001E2017" w:rsidRDefault="001E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AEF"/>
    <w:multiLevelType w:val="hybridMultilevel"/>
    <w:tmpl w:val="F4C025EE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55F0"/>
    <w:multiLevelType w:val="hybridMultilevel"/>
    <w:tmpl w:val="61C68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EF1"/>
    <w:multiLevelType w:val="hybridMultilevel"/>
    <w:tmpl w:val="402A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4296"/>
    <w:multiLevelType w:val="hybridMultilevel"/>
    <w:tmpl w:val="47DE9B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5979AF"/>
    <w:multiLevelType w:val="hybridMultilevel"/>
    <w:tmpl w:val="26828C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36ECE"/>
    <w:multiLevelType w:val="hybridMultilevel"/>
    <w:tmpl w:val="47005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61D0"/>
    <w:multiLevelType w:val="hybridMultilevel"/>
    <w:tmpl w:val="95567AF4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F29D8"/>
    <w:multiLevelType w:val="hybridMultilevel"/>
    <w:tmpl w:val="1BE8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A3C"/>
    <w:multiLevelType w:val="hybridMultilevel"/>
    <w:tmpl w:val="80FCB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3">
      <w:start w:val="1"/>
      <w:numFmt w:val="upperRoman"/>
      <w:lvlText w:val="%4."/>
      <w:lvlJc w:val="righ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671"/>
    <w:multiLevelType w:val="hybridMultilevel"/>
    <w:tmpl w:val="53FAF3F8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5FD2"/>
    <w:multiLevelType w:val="hybridMultilevel"/>
    <w:tmpl w:val="95C29E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F55EEA"/>
    <w:multiLevelType w:val="hybridMultilevel"/>
    <w:tmpl w:val="E14A6C96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5EA4"/>
    <w:multiLevelType w:val="hybridMultilevel"/>
    <w:tmpl w:val="EE9A4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6FD3"/>
    <w:multiLevelType w:val="multilevel"/>
    <w:tmpl w:val="5F8E2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174386"/>
    <w:multiLevelType w:val="hybridMultilevel"/>
    <w:tmpl w:val="732CB84E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791"/>
    <w:multiLevelType w:val="hybridMultilevel"/>
    <w:tmpl w:val="1F72B640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2105"/>
    <w:multiLevelType w:val="hybridMultilevel"/>
    <w:tmpl w:val="E5B016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042FB7"/>
    <w:multiLevelType w:val="hybridMultilevel"/>
    <w:tmpl w:val="0B226A8C"/>
    <w:lvl w:ilvl="0" w:tplc="B2DC3742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472"/>
    <w:multiLevelType w:val="hybridMultilevel"/>
    <w:tmpl w:val="95708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2440"/>
    <w:multiLevelType w:val="hybridMultilevel"/>
    <w:tmpl w:val="5FF4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50373"/>
    <w:multiLevelType w:val="hybridMultilevel"/>
    <w:tmpl w:val="EA5A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24F52"/>
    <w:multiLevelType w:val="hybridMultilevel"/>
    <w:tmpl w:val="0C54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6056F"/>
    <w:multiLevelType w:val="hybridMultilevel"/>
    <w:tmpl w:val="16DA2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3">
      <w:start w:val="1"/>
      <w:numFmt w:val="upperRoman"/>
      <w:lvlText w:val="%4."/>
      <w:lvlJc w:val="righ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7251F"/>
    <w:multiLevelType w:val="multilevel"/>
    <w:tmpl w:val="38D218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29A2E7E"/>
    <w:multiLevelType w:val="hybridMultilevel"/>
    <w:tmpl w:val="C024A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F28DC"/>
    <w:multiLevelType w:val="hybridMultilevel"/>
    <w:tmpl w:val="5520367A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21295"/>
    <w:multiLevelType w:val="hybridMultilevel"/>
    <w:tmpl w:val="128CD82C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1418F"/>
    <w:multiLevelType w:val="hybridMultilevel"/>
    <w:tmpl w:val="38C68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72BC0"/>
    <w:multiLevelType w:val="hybridMultilevel"/>
    <w:tmpl w:val="2160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1FF"/>
    <w:multiLevelType w:val="hybridMultilevel"/>
    <w:tmpl w:val="C946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5859"/>
    <w:multiLevelType w:val="hybridMultilevel"/>
    <w:tmpl w:val="1E82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80EBC"/>
    <w:multiLevelType w:val="hybridMultilevel"/>
    <w:tmpl w:val="F8E2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32FA1"/>
    <w:multiLevelType w:val="hybridMultilevel"/>
    <w:tmpl w:val="E446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3D91"/>
    <w:multiLevelType w:val="hybridMultilevel"/>
    <w:tmpl w:val="294EDBEE"/>
    <w:lvl w:ilvl="0" w:tplc="2A22B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514F"/>
    <w:multiLevelType w:val="hybridMultilevel"/>
    <w:tmpl w:val="29EA64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F38D3"/>
    <w:multiLevelType w:val="hybridMultilevel"/>
    <w:tmpl w:val="7264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213DC"/>
    <w:multiLevelType w:val="hybridMultilevel"/>
    <w:tmpl w:val="3B80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8"/>
  </w:num>
  <w:num w:numId="4">
    <w:abstractNumId w:val="2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34"/>
  </w:num>
  <w:num w:numId="11">
    <w:abstractNumId w:val="18"/>
  </w:num>
  <w:num w:numId="12">
    <w:abstractNumId w:val="10"/>
  </w:num>
  <w:num w:numId="13">
    <w:abstractNumId w:val="32"/>
  </w:num>
  <w:num w:numId="14">
    <w:abstractNumId w:val="21"/>
  </w:num>
  <w:num w:numId="15">
    <w:abstractNumId w:val="31"/>
  </w:num>
  <w:num w:numId="16">
    <w:abstractNumId w:val="20"/>
  </w:num>
  <w:num w:numId="17">
    <w:abstractNumId w:val="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  <w:num w:numId="21">
    <w:abstractNumId w:val="30"/>
  </w:num>
  <w:num w:numId="22">
    <w:abstractNumId w:val="33"/>
  </w:num>
  <w:num w:numId="23">
    <w:abstractNumId w:val="0"/>
  </w:num>
  <w:num w:numId="24">
    <w:abstractNumId w:val="24"/>
  </w:num>
  <w:num w:numId="25">
    <w:abstractNumId w:val="19"/>
  </w:num>
  <w:num w:numId="26">
    <w:abstractNumId w:val="6"/>
  </w:num>
  <w:num w:numId="27">
    <w:abstractNumId w:val="14"/>
  </w:num>
  <w:num w:numId="28">
    <w:abstractNumId w:val="25"/>
  </w:num>
  <w:num w:numId="29">
    <w:abstractNumId w:val="9"/>
  </w:num>
  <w:num w:numId="30">
    <w:abstractNumId w:val="11"/>
  </w:num>
  <w:num w:numId="31">
    <w:abstractNumId w:val="22"/>
  </w:num>
  <w:num w:numId="32">
    <w:abstractNumId w:val="8"/>
  </w:num>
  <w:num w:numId="33">
    <w:abstractNumId w:val="15"/>
  </w:num>
  <w:num w:numId="34">
    <w:abstractNumId w:val="12"/>
  </w:num>
  <w:num w:numId="35">
    <w:abstractNumId w:val="2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084"/>
    <w:rsid w:val="000A3856"/>
    <w:rsid w:val="001516B6"/>
    <w:rsid w:val="001E2017"/>
    <w:rsid w:val="006D6A80"/>
    <w:rsid w:val="006E58DB"/>
    <w:rsid w:val="00723084"/>
    <w:rsid w:val="007C3DE1"/>
    <w:rsid w:val="008F1830"/>
    <w:rsid w:val="009372FA"/>
    <w:rsid w:val="00C874DA"/>
    <w:rsid w:val="00D13187"/>
    <w:rsid w:val="00D27861"/>
    <w:rsid w:val="00E56D8E"/>
    <w:rsid w:val="00F46444"/>
    <w:rsid w:val="00F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C20D3"/>
  <w15:docId w15:val="{BE7DCDB6-F72B-4856-8553-7B3A9322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8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87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874DA"/>
  </w:style>
  <w:style w:type="character" w:customStyle="1" w:styleId="a5">
    <w:name w:val="Нижний колонтитул Знак"/>
    <w:basedOn w:val="a0"/>
    <w:link w:val="a6"/>
    <w:uiPriority w:val="99"/>
    <w:rsid w:val="00C8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87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C874DA"/>
  </w:style>
  <w:style w:type="paragraph" w:styleId="a7">
    <w:name w:val="Plain Text"/>
    <w:basedOn w:val="a"/>
    <w:link w:val="a8"/>
    <w:unhideWhenUsed/>
    <w:rsid w:val="00C874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874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874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874D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C874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87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7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8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874DA"/>
    <w:rPr>
      <w:b/>
      <w:bCs/>
    </w:rPr>
  </w:style>
  <w:style w:type="paragraph" w:customStyle="1" w:styleId="c14">
    <w:name w:val="c14"/>
    <w:basedOn w:val="a"/>
    <w:rsid w:val="00C8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74DA"/>
  </w:style>
  <w:style w:type="character" w:customStyle="1" w:styleId="c4">
    <w:name w:val="c4"/>
    <w:basedOn w:val="a0"/>
    <w:rsid w:val="00C874DA"/>
  </w:style>
  <w:style w:type="character" w:customStyle="1" w:styleId="c59">
    <w:name w:val="c59"/>
    <w:basedOn w:val="a0"/>
    <w:rsid w:val="00C874DA"/>
  </w:style>
  <w:style w:type="paragraph" w:customStyle="1" w:styleId="c1">
    <w:name w:val="c1"/>
    <w:basedOn w:val="a"/>
    <w:rsid w:val="00C8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874DA"/>
  </w:style>
  <w:style w:type="character" w:customStyle="1" w:styleId="c13">
    <w:name w:val="c13"/>
    <w:basedOn w:val="a0"/>
    <w:rsid w:val="00C874DA"/>
  </w:style>
  <w:style w:type="character" w:customStyle="1" w:styleId="ae">
    <w:name w:val="Текст примечания Знак"/>
    <w:basedOn w:val="a0"/>
    <w:link w:val="af"/>
    <w:uiPriority w:val="99"/>
    <w:semiHidden/>
    <w:rsid w:val="00C8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C8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87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74DA"/>
    <w:rPr>
      <w:b/>
      <w:bCs/>
    </w:rPr>
  </w:style>
  <w:style w:type="paragraph" w:styleId="af2">
    <w:name w:val="No Spacing"/>
    <w:uiPriority w:val="1"/>
    <w:qFormat/>
    <w:rsid w:val="00C874DA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C874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74DA"/>
  </w:style>
  <w:style w:type="character" w:customStyle="1" w:styleId="c22">
    <w:name w:val="c22"/>
    <w:basedOn w:val="a0"/>
    <w:rsid w:val="00C874DA"/>
  </w:style>
  <w:style w:type="paragraph" w:customStyle="1" w:styleId="c8">
    <w:name w:val="c8"/>
    <w:basedOn w:val="a"/>
    <w:rsid w:val="001E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2017"/>
  </w:style>
  <w:style w:type="paragraph" w:customStyle="1" w:styleId="c87">
    <w:name w:val="c87"/>
    <w:basedOn w:val="a"/>
    <w:rsid w:val="001E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2017"/>
  </w:style>
  <w:style w:type="paragraph" w:customStyle="1" w:styleId="c55">
    <w:name w:val="c55"/>
    <w:basedOn w:val="a"/>
    <w:rsid w:val="001E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0">
    <w:name w:val="c300"/>
    <w:basedOn w:val="a0"/>
    <w:rsid w:val="001E2017"/>
  </w:style>
  <w:style w:type="table" w:customStyle="1" w:styleId="TableNormal">
    <w:name w:val="Table Normal"/>
    <w:uiPriority w:val="2"/>
    <w:semiHidden/>
    <w:unhideWhenUsed/>
    <w:qFormat/>
    <w:rsid w:val="00937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9372FA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9372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372F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418C0-D104-43DA-841B-B50329CC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27</Pages>
  <Words>6732</Words>
  <Characters>38375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Татьяна</cp:lastModifiedBy>
  <cp:revision>5</cp:revision>
  <cp:lastPrinted>2022-10-10T11:38:00Z</cp:lastPrinted>
  <dcterms:created xsi:type="dcterms:W3CDTF">2022-10-04T04:41:00Z</dcterms:created>
  <dcterms:modified xsi:type="dcterms:W3CDTF">2022-10-10T11:38:00Z</dcterms:modified>
</cp:coreProperties>
</file>